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62717" w14:textId="77777777" w:rsidR="00F06403" w:rsidRPr="00F06403" w:rsidRDefault="00F06403" w:rsidP="00060BFA">
      <w:pPr>
        <w:pStyle w:val="Heading1"/>
        <w:spacing w:before="120"/>
        <w:jc w:val="center"/>
        <w:rPr>
          <w:b/>
          <w:bCs/>
        </w:rPr>
      </w:pPr>
      <w:bookmarkStart w:id="0" w:name="predbežná-trhová-konzultácia"/>
      <w:r w:rsidRPr="00F06403">
        <w:rPr>
          <w:b/>
          <w:bCs/>
        </w:rPr>
        <w:t xml:space="preserve">Opis predmetu zákazky </w:t>
      </w:r>
    </w:p>
    <w:p w14:paraId="1C88472A" w14:textId="4814603F" w:rsidR="004C2262" w:rsidRPr="00F06403" w:rsidRDefault="00F06403" w:rsidP="00060BFA">
      <w:pPr>
        <w:pStyle w:val="Heading1"/>
        <w:spacing w:before="120"/>
        <w:jc w:val="center"/>
        <w:rPr>
          <w:sz w:val="24"/>
          <w:szCs w:val="24"/>
        </w:rPr>
      </w:pPr>
      <w:r w:rsidRPr="00F06403">
        <w:rPr>
          <w:sz w:val="24"/>
          <w:szCs w:val="24"/>
        </w:rPr>
        <w:t>(</w:t>
      </w:r>
      <w:r w:rsidR="009A59C3" w:rsidRPr="00F06403">
        <w:rPr>
          <w:sz w:val="24"/>
          <w:szCs w:val="24"/>
        </w:rPr>
        <w:t>pre predbežné trhové konzultácie</w:t>
      </w:r>
      <w:r w:rsidRPr="00F06403">
        <w:rPr>
          <w:sz w:val="24"/>
          <w:szCs w:val="24"/>
        </w:rPr>
        <w:t>)</w:t>
      </w:r>
    </w:p>
    <w:p w14:paraId="3805BB0D" w14:textId="77777777" w:rsidR="00572082" w:rsidRPr="00572082" w:rsidRDefault="00572082" w:rsidP="00572082">
      <w:pPr>
        <w:pStyle w:val="BodyText"/>
      </w:pPr>
    </w:p>
    <w:tbl>
      <w:tblPr>
        <w:tblW w:w="9356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8"/>
        <w:gridCol w:w="7088"/>
      </w:tblGrid>
      <w:tr w:rsidR="00572082" w:rsidRPr="00080AB7" w14:paraId="044EE0CE" w14:textId="77777777" w:rsidTr="00F44DFF">
        <w:trPr>
          <w:trHeight w:val="441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000000" w:fill="4472C4"/>
            <w:noWrap/>
            <w:hideMark/>
          </w:tcPr>
          <w:p w14:paraId="376BF46C" w14:textId="77777777" w:rsidR="00572082" w:rsidRPr="00080AB7" w:rsidRDefault="00572082" w:rsidP="006046D4">
            <w:pPr>
              <w:spacing w:before="40" w:after="0"/>
              <w:rPr>
                <w:rFonts w:ascii="Verdana" w:eastAsia="Times New Roman" w:hAnsi="Verdana" w:cs="Calibri"/>
                <w:b/>
                <w:bCs/>
                <w:color w:val="FFFFFF"/>
                <w:lang w:eastAsia="sk-SK"/>
              </w:rPr>
            </w:pPr>
            <w:bookmarkStart w:id="1" w:name="Xd55a4b4c39780bf39cde3eb75f286761f2efd78"/>
            <w:r w:rsidRPr="00080AB7">
              <w:rPr>
                <w:rFonts w:ascii="Verdana" w:eastAsia="Times New Roman" w:hAnsi="Verdana" w:cs="Calibri"/>
                <w:b/>
                <w:bCs/>
                <w:color w:val="FFFFFF"/>
                <w:lang w:eastAsia="sk-SK"/>
              </w:rPr>
              <w:t xml:space="preserve">Názov </w:t>
            </w:r>
            <w:r>
              <w:rPr>
                <w:rFonts w:ascii="Verdana" w:eastAsia="Times New Roman" w:hAnsi="Verdana" w:cs="Calibri"/>
                <w:b/>
                <w:bCs/>
                <w:color w:val="FFFFFF"/>
                <w:lang w:eastAsia="sk-SK"/>
              </w:rPr>
              <w:t>zákazky</w:t>
            </w:r>
          </w:p>
        </w:tc>
        <w:tc>
          <w:tcPr>
            <w:tcW w:w="70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noWrap/>
            <w:hideMark/>
          </w:tcPr>
          <w:p w14:paraId="438C9C24" w14:textId="33445DF4" w:rsidR="00572082" w:rsidRPr="00B272BB" w:rsidRDefault="00F44DFF" w:rsidP="00F44DFF">
            <w:pPr>
              <w:spacing w:before="120" w:after="120"/>
              <w:ind w:left="71"/>
              <w:rPr>
                <w:rFonts w:ascii="Verdana" w:eastAsia="Times New Roman" w:hAnsi="Verdana" w:cs="Calibri"/>
                <w:b/>
                <w:bCs/>
                <w:color w:val="000000"/>
                <w:sz w:val="22"/>
                <w:szCs w:val="22"/>
                <w:lang w:eastAsia="sk-SK"/>
              </w:rPr>
            </w:pPr>
            <w:r>
              <w:rPr>
                <w:rFonts w:ascii="Verdana" w:eastAsia="Times New Roman" w:hAnsi="Verdana" w:cs="Calibri"/>
                <w:b/>
                <w:bCs/>
                <w:color w:val="000000"/>
                <w:sz w:val="22"/>
                <w:szCs w:val="22"/>
                <w:lang w:eastAsia="sk-SK"/>
              </w:rPr>
              <w:t>N</w:t>
            </w:r>
            <w:r w:rsidRPr="00F44DFF">
              <w:rPr>
                <w:rFonts w:ascii="Verdana" w:eastAsia="Times New Roman" w:hAnsi="Verdana" w:cs="Calibri"/>
                <w:b/>
                <w:bCs/>
                <w:color w:val="000000"/>
                <w:sz w:val="22"/>
                <w:szCs w:val="22"/>
                <w:lang w:eastAsia="sk-SK"/>
              </w:rPr>
              <w:t>áhrada perimetrových FW</w:t>
            </w:r>
          </w:p>
        </w:tc>
      </w:tr>
    </w:tbl>
    <w:p w14:paraId="421F2116" w14:textId="77777777" w:rsidR="004C2262" w:rsidRPr="0083261A" w:rsidRDefault="00000000" w:rsidP="00060BFA">
      <w:pPr>
        <w:spacing w:before="36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pict w14:anchorId="713BAD6E">
          <v:rect id="_x0000_i1025" style="width:0;height:1.5pt" o:hralign="center" o:hrstd="t" o:hr="t"/>
        </w:pict>
      </w:r>
    </w:p>
    <w:p w14:paraId="3F451CD6" w14:textId="67C9A266" w:rsidR="004C2262" w:rsidRPr="0083261A" w:rsidRDefault="00B56254" w:rsidP="0083261A">
      <w:pPr>
        <w:pStyle w:val="Heading2"/>
        <w:numPr>
          <w:ilvl w:val="0"/>
          <w:numId w:val="11"/>
        </w:numPr>
        <w:rPr>
          <w:rFonts w:ascii="Verdana" w:hAnsi="Verdana"/>
          <w:b/>
          <w:bCs/>
          <w:sz w:val="22"/>
          <w:szCs w:val="22"/>
        </w:rPr>
      </w:pPr>
      <w:bookmarkStart w:id="2" w:name="úvod-a-motivácia"/>
      <w:bookmarkEnd w:id="1"/>
      <w:proofErr w:type="spellStart"/>
      <w:r w:rsidRPr="0083261A">
        <w:rPr>
          <w:rFonts w:ascii="Verdana" w:hAnsi="Verdana"/>
          <w:b/>
          <w:bCs/>
          <w:sz w:val="22"/>
          <w:szCs w:val="22"/>
        </w:rPr>
        <w:t>Úvod</w:t>
      </w:r>
      <w:proofErr w:type="spellEnd"/>
      <w:r w:rsidRPr="0083261A">
        <w:rPr>
          <w:rFonts w:ascii="Verdana" w:hAnsi="Verdana"/>
          <w:b/>
          <w:bCs/>
          <w:sz w:val="22"/>
          <w:szCs w:val="22"/>
        </w:rPr>
        <w:t xml:space="preserve"> a </w:t>
      </w:r>
      <w:proofErr w:type="spellStart"/>
      <w:r w:rsidRPr="0083261A">
        <w:rPr>
          <w:rFonts w:ascii="Verdana" w:hAnsi="Verdana"/>
          <w:b/>
          <w:bCs/>
          <w:sz w:val="22"/>
          <w:szCs w:val="22"/>
        </w:rPr>
        <w:t>motivácia</w:t>
      </w:r>
      <w:proofErr w:type="spellEnd"/>
    </w:p>
    <w:p w14:paraId="59702165" w14:textId="205E37BE" w:rsidR="004C2262" w:rsidRPr="0083261A" w:rsidRDefault="00B56254" w:rsidP="0083261A">
      <w:pPr>
        <w:pStyle w:val="Heading2"/>
        <w:numPr>
          <w:ilvl w:val="1"/>
          <w:numId w:val="12"/>
        </w:numPr>
        <w:tabs>
          <w:tab w:val="left" w:pos="709"/>
        </w:tabs>
        <w:ind w:left="426"/>
        <w:rPr>
          <w:rFonts w:ascii="Verdana" w:hAnsi="Verdana"/>
          <w:sz w:val="22"/>
          <w:szCs w:val="22"/>
        </w:rPr>
      </w:pPr>
      <w:bookmarkStart w:id="3" w:name="účel-dokumentu"/>
      <w:proofErr w:type="spellStart"/>
      <w:r w:rsidRPr="0083261A">
        <w:rPr>
          <w:rFonts w:ascii="Verdana" w:hAnsi="Verdana"/>
          <w:sz w:val="22"/>
          <w:szCs w:val="22"/>
        </w:rPr>
        <w:t>Účel</w:t>
      </w:r>
      <w:proofErr w:type="spellEnd"/>
      <w:r w:rsidRPr="0083261A">
        <w:rPr>
          <w:rFonts w:ascii="Verdana" w:hAnsi="Verdana"/>
          <w:sz w:val="22"/>
          <w:szCs w:val="22"/>
        </w:rPr>
        <w:t xml:space="preserve"> dokumentu</w:t>
      </w:r>
    </w:p>
    <w:p w14:paraId="3DBE0FDC" w14:textId="77777777" w:rsidR="004C2262" w:rsidRPr="0083261A" w:rsidRDefault="00B56254" w:rsidP="00137858">
      <w:pPr>
        <w:pStyle w:val="FirstParagraph"/>
        <w:jc w:val="both"/>
        <w:rPr>
          <w:rFonts w:ascii="Cambria" w:hAnsi="Cambria"/>
          <w:sz w:val="22"/>
          <w:szCs w:val="22"/>
        </w:rPr>
      </w:pPr>
      <w:proofErr w:type="spellStart"/>
      <w:r w:rsidRPr="0083261A">
        <w:rPr>
          <w:rFonts w:ascii="Cambria" w:hAnsi="Cambria"/>
          <w:sz w:val="22"/>
          <w:szCs w:val="22"/>
        </w:rPr>
        <w:t>Verejný</w:t>
      </w:r>
      <w:proofErr w:type="spellEnd"/>
      <w:r w:rsidRPr="0083261A">
        <w:rPr>
          <w:rFonts w:ascii="Cambria" w:hAnsi="Cambria"/>
          <w:sz w:val="22"/>
          <w:szCs w:val="22"/>
        </w:rPr>
        <w:t xml:space="preserve"> </w:t>
      </w:r>
      <w:proofErr w:type="spellStart"/>
      <w:r w:rsidRPr="0083261A">
        <w:rPr>
          <w:rFonts w:ascii="Cambria" w:hAnsi="Cambria"/>
          <w:sz w:val="22"/>
          <w:szCs w:val="22"/>
        </w:rPr>
        <w:t>obstarávateľ</w:t>
      </w:r>
      <w:proofErr w:type="spellEnd"/>
      <w:r w:rsidRPr="0083261A">
        <w:rPr>
          <w:rFonts w:ascii="Cambria" w:hAnsi="Cambria"/>
          <w:sz w:val="22"/>
          <w:szCs w:val="22"/>
        </w:rPr>
        <w:t xml:space="preserve"> </w:t>
      </w:r>
      <w:proofErr w:type="spellStart"/>
      <w:r w:rsidRPr="0083261A">
        <w:rPr>
          <w:rFonts w:ascii="Cambria" w:hAnsi="Cambria"/>
          <w:sz w:val="22"/>
          <w:szCs w:val="22"/>
        </w:rPr>
        <w:t>pripravuje</w:t>
      </w:r>
      <w:proofErr w:type="spellEnd"/>
      <w:r w:rsidRPr="0083261A">
        <w:rPr>
          <w:rFonts w:ascii="Cambria" w:hAnsi="Cambria"/>
          <w:sz w:val="22"/>
          <w:szCs w:val="22"/>
        </w:rPr>
        <w:t xml:space="preserve"> </w:t>
      </w:r>
      <w:proofErr w:type="spellStart"/>
      <w:r w:rsidRPr="0083261A">
        <w:rPr>
          <w:rFonts w:ascii="Cambria" w:hAnsi="Cambria"/>
          <w:sz w:val="22"/>
          <w:szCs w:val="22"/>
        </w:rPr>
        <w:t>obstaranie</w:t>
      </w:r>
      <w:proofErr w:type="spellEnd"/>
      <w:r w:rsidRPr="0083261A">
        <w:rPr>
          <w:rFonts w:ascii="Cambria" w:hAnsi="Cambria"/>
          <w:sz w:val="22"/>
          <w:szCs w:val="22"/>
        </w:rPr>
        <w:t xml:space="preserve"> nadstavbovej funkcionality perimetrového firewallu zameranej na viditeľnosť a kontrolu využívania AI cloudových aplikácií. </w:t>
      </w:r>
      <w:proofErr w:type="spellStart"/>
      <w:r w:rsidRPr="0083261A">
        <w:rPr>
          <w:rFonts w:ascii="Cambria" w:hAnsi="Cambria"/>
          <w:sz w:val="22"/>
          <w:szCs w:val="22"/>
        </w:rPr>
        <w:t>Tento</w:t>
      </w:r>
      <w:proofErr w:type="spellEnd"/>
      <w:r w:rsidRPr="0083261A">
        <w:rPr>
          <w:rFonts w:ascii="Cambria" w:hAnsi="Cambria"/>
          <w:sz w:val="22"/>
          <w:szCs w:val="22"/>
        </w:rPr>
        <w:t xml:space="preserve"> </w:t>
      </w:r>
      <w:proofErr w:type="spellStart"/>
      <w:r w:rsidRPr="0083261A">
        <w:rPr>
          <w:rFonts w:ascii="Cambria" w:hAnsi="Cambria"/>
          <w:sz w:val="22"/>
          <w:szCs w:val="22"/>
        </w:rPr>
        <w:t>dokument</w:t>
      </w:r>
      <w:proofErr w:type="spellEnd"/>
      <w:r w:rsidRPr="0083261A">
        <w:rPr>
          <w:rFonts w:ascii="Cambria" w:hAnsi="Cambria"/>
          <w:sz w:val="22"/>
          <w:szCs w:val="22"/>
        </w:rPr>
        <w:t xml:space="preserve"> </w:t>
      </w:r>
      <w:proofErr w:type="spellStart"/>
      <w:r w:rsidRPr="0083261A">
        <w:rPr>
          <w:rFonts w:ascii="Cambria" w:hAnsi="Cambria"/>
          <w:sz w:val="22"/>
          <w:szCs w:val="22"/>
        </w:rPr>
        <w:t>slúži</w:t>
      </w:r>
      <w:proofErr w:type="spellEnd"/>
      <w:r w:rsidRPr="0083261A">
        <w:rPr>
          <w:rFonts w:ascii="Cambria" w:hAnsi="Cambria"/>
          <w:sz w:val="22"/>
          <w:szCs w:val="22"/>
        </w:rPr>
        <w:t xml:space="preserve"> </w:t>
      </w:r>
      <w:proofErr w:type="spellStart"/>
      <w:r w:rsidRPr="0083261A">
        <w:rPr>
          <w:rFonts w:ascii="Cambria" w:hAnsi="Cambria"/>
          <w:sz w:val="22"/>
          <w:szCs w:val="22"/>
        </w:rPr>
        <w:t>ako</w:t>
      </w:r>
      <w:proofErr w:type="spellEnd"/>
      <w:r w:rsidRPr="0083261A">
        <w:rPr>
          <w:rFonts w:ascii="Cambria" w:hAnsi="Cambria"/>
          <w:sz w:val="22"/>
          <w:szCs w:val="22"/>
        </w:rPr>
        <w:t xml:space="preserve"> </w:t>
      </w:r>
      <w:proofErr w:type="spellStart"/>
      <w:r w:rsidRPr="0083261A">
        <w:rPr>
          <w:rFonts w:ascii="Cambria" w:hAnsi="Cambria"/>
          <w:sz w:val="22"/>
          <w:szCs w:val="22"/>
        </w:rPr>
        <w:t>podklad</w:t>
      </w:r>
      <w:proofErr w:type="spellEnd"/>
      <w:r w:rsidRPr="0083261A">
        <w:rPr>
          <w:rFonts w:ascii="Cambria" w:hAnsi="Cambria"/>
          <w:sz w:val="22"/>
          <w:szCs w:val="22"/>
        </w:rPr>
        <w:t xml:space="preserve"> pre </w:t>
      </w:r>
      <w:proofErr w:type="spellStart"/>
      <w:r w:rsidRPr="0083261A">
        <w:rPr>
          <w:rFonts w:ascii="Cambria" w:hAnsi="Cambria"/>
          <w:sz w:val="22"/>
          <w:szCs w:val="22"/>
        </w:rPr>
        <w:t>predbežnú</w:t>
      </w:r>
      <w:proofErr w:type="spellEnd"/>
      <w:r w:rsidRPr="0083261A">
        <w:rPr>
          <w:rFonts w:ascii="Cambria" w:hAnsi="Cambria"/>
          <w:sz w:val="22"/>
          <w:szCs w:val="22"/>
        </w:rPr>
        <w:t xml:space="preserve"> </w:t>
      </w:r>
      <w:proofErr w:type="spellStart"/>
      <w:r w:rsidRPr="0083261A">
        <w:rPr>
          <w:rFonts w:ascii="Cambria" w:hAnsi="Cambria"/>
          <w:sz w:val="22"/>
          <w:szCs w:val="22"/>
        </w:rPr>
        <w:t>trhovú</w:t>
      </w:r>
      <w:proofErr w:type="spellEnd"/>
      <w:r w:rsidRPr="0083261A">
        <w:rPr>
          <w:rFonts w:ascii="Cambria" w:hAnsi="Cambria"/>
          <w:sz w:val="22"/>
          <w:szCs w:val="22"/>
        </w:rPr>
        <w:t xml:space="preserve"> </w:t>
      </w:r>
      <w:proofErr w:type="spellStart"/>
      <w:r w:rsidRPr="0083261A">
        <w:rPr>
          <w:rFonts w:ascii="Cambria" w:hAnsi="Cambria"/>
          <w:sz w:val="22"/>
          <w:szCs w:val="22"/>
        </w:rPr>
        <w:t>konzultáciu</w:t>
      </w:r>
      <w:proofErr w:type="spellEnd"/>
      <w:r w:rsidRPr="0083261A">
        <w:rPr>
          <w:rFonts w:ascii="Cambria" w:hAnsi="Cambria"/>
          <w:sz w:val="22"/>
          <w:szCs w:val="22"/>
        </w:rPr>
        <w:t xml:space="preserve"> (PTK) s </w:t>
      </w:r>
      <w:proofErr w:type="spellStart"/>
      <w:r w:rsidRPr="0083261A">
        <w:rPr>
          <w:rFonts w:ascii="Cambria" w:hAnsi="Cambria"/>
          <w:sz w:val="22"/>
          <w:szCs w:val="22"/>
        </w:rPr>
        <w:t>potenciálnymi</w:t>
      </w:r>
      <w:proofErr w:type="spellEnd"/>
      <w:r w:rsidRPr="0083261A">
        <w:rPr>
          <w:rFonts w:ascii="Cambria" w:hAnsi="Cambria"/>
          <w:sz w:val="22"/>
          <w:szCs w:val="22"/>
        </w:rPr>
        <w:t xml:space="preserve"> </w:t>
      </w:r>
      <w:proofErr w:type="spellStart"/>
      <w:r w:rsidRPr="0083261A">
        <w:rPr>
          <w:rFonts w:ascii="Cambria" w:hAnsi="Cambria"/>
          <w:sz w:val="22"/>
          <w:szCs w:val="22"/>
        </w:rPr>
        <w:t>dodávateľmi</w:t>
      </w:r>
      <w:proofErr w:type="spellEnd"/>
      <w:r w:rsidRPr="0083261A">
        <w:rPr>
          <w:rFonts w:ascii="Cambria" w:hAnsi="Cambria"/>
          <w:sz w:val="22"/>
          <w:szCs w:val="22"/>
        </w:rPr>
        <w:t>.</w:t>
      </w:r>
    </w:p>
    <w:p w14:paraId="3F73418A" w14:textId="77777777" w:rsidR="004C2262" w:rsidRPr="0083261A" w:rsidRDefault="00B56254">
      <w:pPr>
        <w:pStyle w:val="BodyText"/>
        <w:rPr>
          <w:rFonts w:ascii="Cambria" w:hAnsi="Cambria"/>
          <w:sz w:val="22"/>
          <w:szCs w:val="22"/>
        </w:rPr>
      </w:pPr>
      <w:proofErr w:type="spellStart"/>
      <w:r w:rsidRPr="0083261A">
        <w:rPr>
          <w:rFonts w:ascii="Cambria" w:hAnsi="Cambria"/>
          <w:sz w:val="22"/>
          <w:szCs w:val="22"/>
        </w:rPr>
        <w:t>Predmetom</w:t>
      </w:r>
      <w:proofErr w:type="spellEnd"/>
      <w:r w:rsidRPr="0083261A">
        <w:rPr>
          <w:rFonts w:ascii="Cambria" w:hAnsi="Cambria"/>
          <w:sz w:val="22"/>
          <w:szCs w:val="22"/>
        </w:rPr>
        <w:t xml:space="preserve"> </w:t>
      </w:r>
      <w:proofErr w:type="spellStart"/>
      <w:r w:rsidRPr="0083261A">
        <w:rPr>
          <w:rFonts w:ascii="Cambria" w:hAnsi="Cambria"/>
          <w:sz w:val="22"/>
          <w:szCs w:val="22"/>
        </w:rPr>
        <w:t>tohto</w:t>
      </w:r>
      <w:proofErr w:type="spellEnd"/>
      <w:r w:rsidRPr="0083261A">
        <w:rPr>
          <w:rFonts w:ascii="Cambria" w:hAnsi="Cambria"/>
          <w:sz w:val="22"/>
          <w:szCs w:val="22"/>
        </w:rPr>
        <w:t xml:space="preserve"> dokumentu </w:t>
      </w:r>
      <w:r w:rsidRPr="0083261A">
        <w:rPr>
          <w:rFonts w:ascii="Cambria" w:hAnsi="Cambria"/>
          <w:b/>
          <w:bCs/>
          <w:sz w:val="22"/>
          <w:szCs w:val="22"/>
        </w:rPr>
        <w:t>nie sú štandardné funkcionality NGFW</w:t>
      </w:r>
      <w:r w:rsidRPr="0083261A">
        <w:rPr>
          <w:rFonts w:ascii="Cambria" w:hAnsi="Cambria"/>
          <w:sz w:val="22"/>
          <w:szCs w:val="22"/>
        </w:rPr>
        <w:t xml:space="preserve"> (stavová inšpekcia, IPS, routing, VPN a pod.), ale výlučne nadstavbová funkcionalita pre:</w:t>
      </w:r>
    </w:p>
    <w:p w14:paraId="43A62413" w14:textId="77777777" w:rsidR="004C2262" w:rsidRPr="0083261A" w:rsidRDefault="00B56254">
      <w:pPr>
        <w:numPr>
          <w:ilvl w:val="0"/>
          <w:numId w:val="2"/>
        </w:numPr>
        <w:rPr>
          <w:rFonts w:ascii="Cambria" w:hAnsi="Cambria"/>
          <w:sz w:val="22"/>
          <w:szCs w:val="22"/>
          <w:lang w:val="es-ES"/>
        </w:rPr>
      </w:pPr>
      <w:r w:rsidRPr="0083261A">
        <w:rPr>
          <w:rFonts w:ascii="Cambria" w:hAnsi="Cambria"/>
          <w:sz w:val="22"/>
          <w:szCs w:val="22"/>
          <w:lang w:val="es-ES"/>
        </w:rPr>
        <w:t xml:space="preserve">identifikáciu a </w:t>
      </w:r>
      <w:proofErr w:type="spellStart"/>
      <w:r w:rsidRPr="0083261A">
        <w:rPr>
          <w:rFonts w:ascii="Cambria" w:hAnsi="Cambria"/>
          <w:sz w:val="22"/>
          <w:szCs w:val="22"/>
          <w:lang w:val="es-ES"/>
        </w:rPr>
        <w:t>kategorizáciu</w:t>
      </w:r>
      <w:proofErr w:type="spellEnd"/>
      <w:r w:rsidRPr="0083261A">
        <w:rPr>
          <w:rFonts w:ascii="Cambria" w:hAnsi="Cambria"/>
          <w:sz w:val="22"/>
          <w:szCs w:val="22"/>
          <w:lang w:val="es-ES"/>
        </w:rPr>
        <w:t xml:space="preserve"> AI cloudových aplikácií,</w:t>
      </w:r>
    </w:p>
    <w:p w14:paraId="57C2B7AE" w14:textId="77777777" w:rsidR="004C2262" w:rsidRPr="0083261A" w:rsidRDefault="00B56254">
      <w:pPr>
        <w:numPr>
          <w:ilvl w:val="0"/>
          <w:numId w:val="2"/>
        </w:numPr>
        <w:rPr>
          <w:rFonts w:ascii="Cambria" w:hAnsi="Cambria"/>
          <w:sz w:val="22"/>
          <w:szCs w:val="22"/>
          <w:lang w:val="es-ES"/>
        </w:rPr>
      </w:pPr>
      <w:proofErr w:type="spellStart"/>
      <w:r w:rsidRPr="0083261A">
        <w:rPr>
          <w:rFonts w:ascii="Cambria" w:hAnsi="Cambria"/>
          <w:sz w:val="22"/>
          <w:szCs w:val="22"/>
          <w:lang w:val="es-ES"/>
        </w:rPr>
        <w:t>granulárne</w:t>
      </w:r>
      <w:proofErr w:type="spellEnd"/>
      <w:r w:rsidRPr="0083261A">
        <w:rPr>
          <w:rFonts w:ascii="Cambria" w:hAnsi="Cambria"/>
          <w:sz w:val="22"/>
          <w:szCs w:val="22"/>
          <w:lang w:val="es-ES"/>
        </w:rPr>
        <w:t xml:space="preserve"> </w:t>
      </w:r>
      <w:proofErr w:type="spellStart"/>
      <w:r w:rsidRPr="0083261A">
        <w:rPr>
          <w:rFonts w:ascii="Cambria" w:hAnsi="Cambria"/>
          <w:sz w:val="22"/>
          <w:szCs w:val="22"/>
          <w:lang w:val="es-ES"/>
        </w:rPr>
        <w:t>riadenie</w:t>
      </w:r>
      <w:proofErr w:type="spellEnd"/>
      <w:r w:rsidRPr="0083261A">
        <w:rPr>
          <w:rFonts w:ascii="Cambria" w:hAnsi="Cambria"/>
          <w:sz w:val="22"/>
          <w:szCs w:val="22"/>
          <w:lang w:val="es-ES"/>
        </w:rPr>
        <w:t xml:space="preserve"> </w:t>
      </w:r>
      <w:proofErr w:type="spellStart"/>
      <w:r w:rsidRPr="0083261A">
        <w:rPr>
          <w:rFonts w:ascii="Cambria" w:hAnsi="Cambria"/>
          <w:sz w:val="22"/>
          <w:szCs w:val="22"/>
          <w:lang w:val="es-ES"/>
        </w:rPr>
        <w:t>prístupu</w:t>
      </w:r>
      <w:proofErr w:type="spellEnd"/>
      <w:r w:rsidRPr="0083261A">
        <w:rPr>
          <w:rFonts w:ascii="Cambria" w:hAnsi="Cambria"/>
          <w:sz w:val="22"/>
          <w:szCs w:val="22"/>
          <w:lang w:val="es-ES"/>
        </w:rPr>
        <w:t xml:space="preserve"> k nim,</w:t>
      </w:r>
    </w:p>
    <w:p w14:paraId="640D72B0" w14:textId="77777777" w:rsidR="004C2262" w:rsidRPr="0083261A" w:rsidRDefault="00B56254">
      <w:pPr>
        <w:numPr>
          <w:ilvl w:val="0"/>
          <w:numId w:val="2"/>
        </w:numPr>
        <w:rPr>
          <w:rFonts w:ascii="Cambria" w:hAnsi="Cambria"/>
          <w:sz w:val="22"/>
          <w:szCs w:val="22"/>
          <w:lang w:val="es-ES"/>
        </w:rPr>
      </w:pPr>
      <w:proofErr w:type="spellStart"/>
      <w:r w:rsidRPr="0083261A">
        <w:rPr>
          <w:rFonts w:ascii="Cambria" w:hAnsi="Cambria"/>
          <w:sz w:val="22"/>
          <w:szCs w:val="22"/>
          <w:lang w:val="es-ES"/>
        </w:rPr>
        <w:t>detekciu</w:t>
      </w:r>
      <w:proofErr w:type="spellEnd"/>
      <w:r w:rsidRPr="0083261A">
        <w:rPr>
          <w:rFonts w:ascii="Cambria" w:hAnsi="Cambria"/>
          <w:sz w:val="22"/>
          <w:szCs w:val="22"/>
          <w:lang w:val="es-ES"/>
        </w:rPr>
        <w:t xml:space="preserve"> </w:t>
      </w:r>
      <w:proofErr w:type="spellStart"/>
      <w:r w:rsidRPr="0083261A">
        <w:rPr>
          <w:rFonts w:ascii="Cambria" w:hAnsi="Cambria"/>
          <w:sz w:val="22"/>
          <w:szCs w:val="22"/>
          <w:lang w:val="es-ES"/>
        </w:rPr>
        <w:t>neautorizovaného</w:t>
      </w:r>
      <w:proofErr w:type="spellEnd"/>
      <w:r w:rsidRPr="0083261A">
        <w:rPr>
          <w:rFonts w:ascii="Cambria" w:hAnsi="Cambria"/>
          <w:sz w:val="22"/>
          <w:szCs w:val="22"/>
          <w:lang w:val="es-ES"/>
        </w:rPr>
        <w:t xml:space="preserve"> využívania AI </w:t>
      </w:r>
      <w:proofErr w:type="spellStart"/>
      <w:r w:rsidRPr="0083261A">
        <w:rPr>
          <w:rFonts w:ascii="Cambria" w:hAnsi="Cambria"/>
          <w:sz w:val="22"/>
          <w:szCs w:val="22"/>
          <w:lang w:val="es-ES"/>
        </w:rPr>
        <w:t>nástrojov</w:t>
      </w:r>
      <w:proofErr w:type="spellEnd"/>
      <w:r w:rsidRPr="0083261A">
        <w:rPr>
          <w:rFonts w:ascii="Cambria" w:hAnsi="Cambria"/>
          <w:sz w:val="22"/>
          <w:szCs w:val="22"/>
          <w:lang w:val="es-ES"/>
        </w:rPr>
        <w:t xml:space="preserve"> (Shadow AI),</w:t>
      </w:r>
    </w:p>
    <w:p w14:paraId="72F5BA07" w14:textId="77777777" w:rsidR="004C2262" w:rsidRPr="0083261A" w:rsidRDefault="00B56254">
      <w:pPr>
        <w:numPr>
          <w:ilvl w:val="0"/>
          <w:numId w:val="2"/>
        </w:numPr>
        <w:rPr>
          <w:rFonts w:ascii="Cambria" w:hAnsi="Cambria"/>
          <w:sz w:val="22"/>
          <w:szCs w:val="22"/>
          <w:lang w:val="es-ES"/>
        </w:rPr>
      </w:pPr>
      <w:proofErr w:type="spellStart"/>
      <w:r w:rsidRPr="0083261A">
        <w:rPr>
          <w:rFonts w:ascii="Cambria" w:hAnsi="Cambria"/>
          <w:sz w:val="22"/>
          <w:szCs w:val="22"/>
          <w:lang w:val="es-ES"/>
        </w:rPr>
        <w:t>inšpekciu</w:t>
      </w:r>
      <w:proofErr w:type="spellEnd"/>
      <w:r w:rsidRPr="0083261A">
        <w:rPr>
          <w:rFonts w:ascii="Cambria" w:hAnsi="Cambria"/>
          <w:sz w:val="22"/>
          <w:szCs w:val="22"/>
          <w:lang w:val="es-ES"/>
        </w:rPr>
        <w:t xml:space="preserve"> </w:t>
      </w:r>
      <w:proofErr w:type="spellStart"/>
      <w:r w:rsidRPr="0083261A">
        <w:rPr>
          <w:rFonts w:ascii="Cambria" w:hAnsi="Cambria"/>
          <w:sz w:val="22"/>
          <w:szCs w:val="22"/>
          <w:lang w:val="es-ES"/>
        </w:rPr>
        <w:t>obsahu</w:t>
      </w:r>
      <w:proofErr w:type="spellEnd"/>
      <w:r w:rsidRPr="0083261A">
        <w:rPr>
          <w:rFonts w:ascii="Cambria" w:hAnsi="Cambria"/>
          <w:sz w:val="22"/>
          <w:szCs w:val="22"/>
          <w:lang w:val="es-ES"/>
        </w:rPr>
        <w:t xml:space="preserve"> </w:t>
      </w:r>
      <w:proofErr w:type="spellStart"/>
      <w:r w:rsidRPr="0083261A">
        <w:rPr>
          <w:rFonts w:ascii="Cambria" w:hAnsi="Cambria"/>
          <w:sz w:val="22"/>
          <w:szCs w:val="22"/>
          <w:lang w:val="es-ES"/>
        </w:rPr>
        <w:t>prenášaného</w:t>
      </w:r>
      <w:proofErr w:type="spellEnd"/>
      <w:r w:rsidRPr="0083261A">
        <w:rPr>
          <w:rFonts w:ascii="Cambria" w:hAnsi="Cambria"/>
          <w:sz w:val="22"/>
          <w:szCs w:val="22"/>
          <w:lang w:val="es-ES"/>
        </w:rPr>
        <w:t xml:space="preserve"> do AI aplikácií,</w:t>
      </w:r>
    </w:p>
    <w:p w14:paraId="57EE948E" w14:textId="77777777" w:rsidR="004C2262" w:rsidRPr="0083261A" w:rsidRDefault="00B56254">
      <w:pPr>
        <w:numPr>
          <w:ilvl w:val="0"/>
          <w:numId w:val="2"/>
        </w:numPr>
        <w:rPr>
          <w:rFonts w:ascii="Cambria" w:hAnsi="Cambria"/>
          <w:sz w:val="22"/>
          <w:szCs w:val="22"/>
          <w:lang w:val="es-ES"/>
        </w:rPr>
      </w:pPr>
      <w:r w:rsidRPr="0083261A">
        <w:rPr>
          <w:rFonts w:ascii="Cambria" w:hAnsi="Cambria"/>
          <w:sz w:val="22"/>
          <w:szCs w:val="22"/>
          <w:lang w:val="es-ES"/>
        </w:rPr>
        <w:t>integráciu tejto funkcionality do existujúceho bezpečnostného ekosystému obstarávateľa.</w:t>
      </w:r>
    </w:p>
    <w:p w14:paraId="76C5E8B8" w14:textId="7398F202" w:rsidR="004C2262" w:rsidRPr="0083261A" w:rsidRDefault="00B56254" w:rsidP="0083261A">
      <w:pPr>
        <w:pStyle w:val="Heading2"/>
        <w:numPr>
          <w:ilvl w:val="1"/>
          <w:numId w:val="12"/>
        </w:numPr>
        <w:tabs>
          <w:tab w:val="left" w:pos="709"/>
        </w:tabs>
        <w:ind w:left="426"/>
        <w:rPr>
          <w:rFonts w:ascii="Verdana" w:hAnsi="Verdana"/>
          <w:sz w:val="22"/>
          <w:szCs w:val="22"/>
        </w:rPr>
      </w:pPr>
      <w:bookmarkStart w:id="4" w:name="popis-súčasného-stavu"/>
      <w:bookmarkEnd w:id="3"/>
      <w:proofErr w:type="spellStart"/>
      <w:r w:rsidRPr="0083261A">
        <w:rPr>
          <w:rFonts w:ascii="Verdana" w:hAnsi="Verdana"/>
          <w:sz w:val="22"/>
          <w:szCs w:val="22"/>
        </w:rPr>
        <w:t>Popis</w:t>
      </w:r>
      <w:proofErr w:type="spellEnd"/>
      <w:r w:rsidRPr="0083261A">
        <w:rPr>
          <w:rFonts w:ascii="Verdana" w:hAnsi="Verdana"/>
          <w:sz w:val="22"/>
          <w:szCs w:val="22"/>
        </w:rPr>
        <w:t xml:space="preserve"> </w:t>
      </w:r>
      <w:proofErr w:type="spellStart"/>
      <w:r w:rsidRPr="0083261A">
        <w:rPr>
          <w:rFonts w:ascii="Verdana" w:hAnsi="Verdana"/>
          <w:sz w:val="22"/>
          <w:szCs w:val="22"/>
        </w:rPr>
        <w:t>súčasného</w:t>
      </w:r>
      <w:proofErr w:type="spellEnd"/>
      <w:r w:rsidRPr="0083261A">
        <w:rPr>
          <w:rFonts w:ascii="Verdana" w:hAnsi="Verdana"/>
          <w:sz w:val="22"/>
          <w:szCs w:val="22"/>
        </w:rPr>
        <w:t xml:space="preserve"> </w:t>
      </w:r>
      <w:proofErr w:type="spellStart"/>
      <w:r w:rsidRPr="0083261A">
        <w:rPr>
          <w:rFonts w:ascii="Verdana" w:hAnsi="Verdana"/>
          <w:sz w:val="22"/>
          <w:szCs w:val="22"/>
        </w:rPr>
        <w:t>stavu</w:t>
      </w:r>
      <w:proofErr w:type="spellEnd"/>
    </w:p>
    <w:p w14:paraId="217DD295" w14:textId="77777777" w:rsidR="004C2262" w:rsidRPr="0083261A" w:rsidRDefault="00B56254" w:rsidP="00137858">
      <w:pPr>
        <w:pStyle w:val="Heading4"/>
        <w:jc w:val="both"/>
        <w:rPr>
          <w:rFonts w:ascii="Cambria" w:hAnsi="Cambria"/>
          <w:sz w:val="22"/>
          <w:szCs w:val="22"/>
          <w:lang w:val="es-ES"/>
        </w:rPr>
      </w:pPr>
      <w:bookmarkStart w:id="5" w:name="sieťová-bezpečnostná-infraštruktúra"/>
      <w:r w:rsidRPr="0083261A">
        <w:rPr>
          <w:rFonts w:ascii="Cambria" w:hAnsi="Cambria"/>
          <w:sz w:val="22"/>
          <w:szCs w:val="22"/>
          <w:lang w:val="es-ES"/>
        </w:rPr>
        <w:t>Sieťová bezpečnostná infraštruktúra</w:t>
      </w:r>
    </w:p>
    <w:p w14:paraId="73045BCB" w14:textId="77777777" w:rsidR="004C2262" w:rsidRPr="0083261A" w:rsidRDefault="00B56254" w:rsidP="00137858">
      <w:pPr>
        <w:pStyle w:val="FirstParagraph"/>
        <w:jc w:val="both"/>
        <w:rPr>
          <w:rFonts w:ascii="Cambria" w:hAnsi="Cambria"/>
          <w:sz w:val="22"/>
          <w:szCs w:val="22"/>
          <w:lang w:val="es-ES"/>
        </w:rPr>
      </w:pPr>
      <w:r w:rsidRPr="0083261A">
        <w:rPr>
          <w:rFonts w:ascii="Cambria" w:hAnsi="Cambria"/>
          <w:sz w:val="22"/>
          <w:szCs w:val="22"/>
          <w:lang w:val="es-ES"/>
        </w:rPr>
        <w:t xml:space="preserve">Obstarávateľ prevádzkuje </w:t>
      </w:r>
      <w:r w:rsidRPr="0083261A">
        <w:rPr>
          <w:rFonts w:ascii="Cambria" w:hAnsi="Cambria"/>
          <w:b/>
          <w:bCs/>
          <w:sz w:val="22"/>
          <w:szCs w:val="22"/>
          <w:lang w:val="es-ES"/>
        </w:rPr>
        <w:t>perimetrovú firewallovu infraštruktúru</w:t>
      </w:r>
      <w:r w:rsidRPr="0083261A">
        <w:rPr>
          <w:rFonts w:ascii="Cambria" w:hAnsi="Cambria"/>
          <w:sz w:val="22"/>
          <w:szCs w:val="22"/>
          <w:lang w:val="es-ES"/>
        </w:rPr>
        <w:t xml:space="preserve"> postavenú na riešení </w:t>
      </w:r>
      <w:r w:rsidRPr="0083261A">
        <w:rPr>
          <w:rFonts w:ascii="Cambria" w:hAnsi="Cambria"/>
          <w:b/>
          <w:bCs/>
          <w:sz w:val="22"/>
          <w:szCs w:val="22"/>
          <w:lang w:val="es-ES"/>
        </w:rPr>
        <w:t>Forcepoint</w:t>
      </w:r>
      <w:r w:rsidRPr="0083261A">
        <w:rPr>
          <w:rFonts w:ascii="Cambria" w:hAnsi="Cambria"/>
          <w:sz w:val="22"/>
          <w:szCs w:val="22"/>
          <w:lang w:val="es-ES"/>
        </w:rPr>
        <w:t xml:space="preserve">, ktoré je predmetom plánovanej obnovy. Súčasne prevádzkuje riešenie </w:t>
      </w:r>
      <w:r w:rsidRPr="0083261A">
        <w:rPr>
          <w:rFonts w:ascii="Cambria" w:hAnsi="Cambria"/>
          <w:b/>
          <w:bCs/>
          <w:sz w:val="22"/>
          <w:szCs w:val="22"/>
          <w:lang w:val="es-ES"/>
        </w:rPr>
        <w:t>Skyhigh Security Secure Web Gateway (SWG)</w:t>
      </w:r>
      <w:r w:rsidRPr="0083261A">
        <w:rPr>
          <w:rFonts w:ascii="Cambria" w:hAnsi="Cambria"/>
          <w:sz w:val="22"/>
          <w:szCs w:val="22"/>
          <w:lang w:val="es-ES"/>
        </w:rPr>
        <w:t xml:space="preserve"> pre filtrovanie webovej prevádzky, ktoré zostáva v prevádzke aj po obnove perimetrového FW.</w:t>
      </w:r>
    </w:p>
    <w:p w14:paraId="09426765" w14:textId="77777777" w:rsidR="004C2262" w:rsidRPr="0083261A" w:rsidRDefault="00B56254" w:rsidP="00137858">
      <w:pPr>
        <w:pStyle w:val="Heading4"/>
        <w:jc w:val="both"/>
        <w:rPr>
          <w:rFonts w:ascii="Cambria" w:hAnsi="Cambria"/>
          <w:sz w:val="22"/>
          <w:szCs w:val="22"/>
        </w:rPr>
      </w:pPr>
      <w:bookmarkStart w:id="6" w:name="identity-a-prístupové-riadenie"/>
      <w:bookmarkEnd w:id="5"/>
      <w:r w:rsidRPr="0083261A">
        <w:rPr>
          <w:rFonts w:ascii="Cambria" w:hAnsi="Cambria"/>
          <w:sz w:val="22"/>
          <w:szCs w:val="22"/>
        </w:rPr>
        <w:t>Identity a prístupové riadenie</w:t>
      </w:r>
    </w:p>
    <w:p w14:paraId="53854FDA" w14:textId="77777777" w:rsidR="004C2262" w:rsidRPr="0083261A" w:rsidRDefault="00B56254" w:rsidP="00137858">
      <w:pPr>
        <w:pStyle w:val="FirstParagraph"/>
        <w:jc w:val="both"/>
        <w:rPr>
          <w:rFonts w:ascii="Cambria" w:hAnsi="Cambria"/>
          <w:sz w:val="22"/>
          <w:szCs w:val="22"/>
        </w:rPr>
      </w:pPr>
      <w:r w:rsidRPr="0083261A">
        <w:rPr>
          <w:rFonts w:ascii="Cambria" w:hAnsi="Cambria"/>
          <w:sz w:val="22"/>
          <w:szCs w:val="22"/>
        </w:rPr>
        <w:t xml:space="preserve">Obstarávateľ využíva </w:t>
      </w:r>
      <w:r w:rsidRPr="0083261A">
        <w:rPr>
          <w:rFonts w:ascii="Cambria" w:hAnsi="Cambria"/>
          <w:b/>
          <w:bCs/>
          <w:sz w:val="22"/>
          <w:szCs w:val="22"/>
        </w:rPr>
        <w:t>Microsoft Entra ID</w:t>
      </w:r>
      <w:r w:rsidRPr="0083261A">
        <w:rPr>
          <w:rFonts w:ascii="Cambria" w:hAnsi="Cambria"/>
          <w:sz w:val="22"/>
          <w:szCs w:val="22"/>
        </w:rPr>
        <w:t xml:space="preserve"> ako primárny Identity Provider (IdP) v hybridnom prostredí kombinujúcom </w:t>
      </w:r>
      <w:proofErr w:type="gramStart"/>
      <w:r w:rsidRPr="0083261A">
        <w:rPr>
          <w:rFonts w:ascii="Cambria" w:hAnsi="Cambria"/>
          <w:sz w:val="22"/>
          <w:szCs w:val="22"/>
        </w:rPr>
        <w:t>on-premise</w:t>
      </w:r>
      <w:proofErr w:type="gramEnd"/>
      <w:r w:rsidRPr="0083261A">
        <w:rPr>
          <w:rFonts w:ascii="Cambria" w:hAnsi="Cambria"/>
          <w:sz w:val="22"/>
          <w:szCs w:val="22"/>
        </w:rPr>
        <w:t xml:space="preserve"> Active Directory s Microsoft 365 </w:t>
      </w:r>
      <w:proofErr w:type="gramStart"/>
      <w:r w:rsidRPr="0083261A">
        <w:rPr>
          <w:rFonts w:ascii="Cambria" w:hAnsi="Cambria"/>
          <w:sz w:val="22"/>
          <w:szCs w:val="22"/>
        </w:rPr>
        <w:t>a</w:t>
      </w:r>
      <w:proofErr w:type="gramEnd"/>
      <w:r w:rsidRPr="0083261A">
        <w:rPr>
          <w:rFonts w:ascii="Cambria" w:hAnsi="Cambria"/>
          <w:sz w:val="22"/>
          <w:szCs w:val="22"/>
        </w:rPr>
        <w:t xml:space="preserve"> Azure. Správa identít, skupín a rolí je realizovaná centrálne v Active Directory.</w:t>
      </w:r>
    </w:p>
    <w:p w14:paraId="3C5546F2" w14:textId="77777777" w:rsidR="004C2262" w:rsidRPr="0083261A" w:rsidRDefault="00B56254">
      <w:pPr>
        <w:pStyle w:val="Heading4"/>
        <w:rPr>
          <w:rFonts w:ascii="Cambria" w:hAnsi="Cambria"/>
          <w:sz w:val="22"/>
          <w:szCs w:val="22"/>
        </w:rPr>
      </w:pPr>
      <w:bookmarkStart w:id="7" w:name="siem-a-monitorovanie"/>
      <w:bookmarkEnd w:id="6"/>
      <w:r w:rsidRPr="0083261A">
        <w:rPr>
          <w:rFonts w:ascii="Cambria" w:hAnsi="Cambria"/>
          <w:sz w:val="22"/>
          <w:szCs w:val="22"/>
        </w:rPr>
        <w:t>SIEM a monitorovanie</w:t>
      </w:r>
    </w:p>
    <w:p w14:paraId="2E8F8935" w14:textId="001CC624" w:rsidR="004C2262" w:rsidRPr="0083261A" w:rsidRDefault="00B56254" w:rsidP="00137858">
      <w:pPr>
        <w:pStyle w:val="FirstParagraph"/>
        <w:jc w:val="both"/>
        <w:rPr>
          <w:rFonts w:ascii="Cambria" w:hAnsi="Cambria"/>
          <w:sz w:val="22"/>
          <w:szCs w:val="22"/>
        </w:rPr>
      </w:pPr>
      <w:r w:rsidRPr="0083261A">
        <w:rPr>
          <w:rFonts w:ascii="Cambria" w:hAnsi="Cambria"/>
          <w:sz w:val="22"/>
          <w:szCs w:val="22"/>
        </w:rPr>
        <w:t xml:space="preserve">Na </w:t>
      </w:r>
      <w:proofErr w:type="spellStart"/>
      <w:r w:rsidRPr="0083261A">
        <w:rPr>
          <w:rFonts w:ascii="Cambria" w:hAnsi="Cambria"/>
          <w:sz w:val="22"/>
          <w:szCs w:val="22"/>
        </w:rPr>
        <w:t>zber</w:t>
      </w:r>
      <w:proofErr w:type="spellEnd"/>
      <w:r w:rsidRPr="0083261A">
        <w:rPr>
          <w:rFonts w:ascii="Cambria" w:hAnsi="Cambria"/>
          <w:sz w:val="22"/>
          <w:szCs w:val="22"/>
        </w:rPr>
        <w:t xml:space="preserve">, </w:t>
      </w:r>
      <w:proofErr w:type="spellStart"/>
      <w:r w:rsidRPr="0083261A">
        <w:rPr>
          <w:rFonts w:ascii="Cambria" w:hAnsi="Cambria"/>
          <w:sz w:val="22"/>
          <w:szCs w:val="22"/>
        </w:rPr>
        <w:t>koreláciu</w:t>
      </w:r>
      <w:proofErr w:type="spellEnd"/>
      <w:r w:rsidRPr="0083261A">
        <w:rPr>
          <w:rFonts w:ascii="Cambria" w:hAnsi="Cambria"/>
          <w:sz w:val="22"/>
          <w:szCs w:val="22"/>
        </w:rPr>
        <w:t xml:space="preserve"> </w:t>
      </w:r>
      <w:proofErr w:type="gramStart"/>
      <w:r w:rsidRPr="0083261A">
        <w:rPr>
          <w:rFonts w:ascii="Cambria" w:hAnsi="Cambria"/>
          <w:sz w:val="22"/>
          <w:szCs w:val="22"/>
        </w:rPr>
        <w:t>a</w:t>
      </w:r>
      <w:proofErr w:type="gramEnd"/>
      <w:r w:rsidRPr="0083261A">
        <w:rPr>
          <w:rFonts w:ascii="Cambria" w:hAnsi="Cambria"/>
          <w:sz w:val="22"/>
          <w:szCs w:val="22"/>
        </w:rPr>
        <w:t xml:space="preserve"> </w:t>
      </w:r>
      <w:proofErr w:type="spellStart"/>
      <w:r w:rsidRPr="0083261A">
        <w:rPr>
          <w:rFonts w:ascii="Cambria" w:hAnsi="Cambria"/>
          <w:sz w:val="22"/>
          <w:szCs w:val="22"/>
        </w:rPr>
        <w:t>analýzu</w:t>
      </w:r>
      <w:proofErr w:type="spellEnd"/>
      <w:r w:rsidRPr="0083261A">
        <w:rPr>
          <w:rFonts w:ascii="Cambria" w:hAnsi="Cambria"/>
          <w:sz w:val="22"/>
          <w:szCs w:val="22"/>
        </w:rPr>
        <w:t xml:space="preserve"> </w:t>
      </w:r>
      <w:proofErr w:type="spellStart"/>
      <w:r w:rsidRPr="0083261A">
        <w:rPr>
          <w:rFonts w:ascii="Cambria" w:hAnsi="Cambria"/>
          <w:sz w:val="22"/>
          <w:szCs w:val="22"/>
        </w:rPr>
        <w:t>bezpečnostných</w:t>
      </w:r>
      <w:proofErr w:type="spellEnd"/>
      <w:r w:rsidRPr="0083261A">
        <w:rPr>
          <w:rFonts w:ascii="Cambria" w:hAnsi="Cambria"/>
          <w:sz w:val="22"/>
          <w:szCs w:val="22"/>
        </w:rPr>
        <w:t xml:space="preserve"> </w:t>
      </w:r>
      <w:proofErr w:type="spellStart"/>
      <w:r w:rsidRPr="0083261A">
        <w:rPr>
          <w:rFonts w:ascii="Cambria" w:hAnsi="Cambria"/>
          <w:sz w:val="22"/>
          <w:szCs w:val="22"/>
        </w:rPr>
        <w:t>udalostí</w:t>
      </w:r>
      <w:proofErr w:type="spellEnd"/>
      <w:r w:rsidRPr="0083261A">
        <w:rPr>
          <w:rFonts w:ascii="Cambria" w:hAnsi="Cambria"/>
          <w:sz w:val="22"/>
          <w:szCs w:val="22"/>
        </w:rPr>
        <w:t xml:space="preserve"> je </w:t>
      </w:r>
      <w:proofErr w:type="spellStart"/>
      <w:r w:rsidRPr="0083261A">
        <w:rPr>
          <w:rFonts w:ascii="Cambria" w:hAnsi="Cambria"/>
          <w:sz w:val="22"/>
          <w:szCs w:val="22"/>
        </w:rPr>
        <w:t>nasadená</w:t>
      </w:r>
      <w:proofErr w:type="spellEnd"/>
      <w:r w:rsidRPr="0083261A">
        <w:rPr>
          <w:rFonts w:ascii="Cambria" w:hAnsi="Cambria"/>
          <w:sz w:val="22"/>
          <w:szCs w:val="22"/>
        </w:rPr>
        <w:t xml:space="preserve"> </w:t>
      </w:r>
      <w:proofErr w:type="spellStart"/>
      <w:r w:rsidRPr="0083261A">
        <w:rPr>
          <w:rFonts w:ascii="Cambria" w:hAnsi="Cambria"/>
          <w:sz w:val="22"/>
          <w:szCs w:val="22"/>
        </w:rPr>
        <w:t>platforma</w:t>
      </w:r>
      <w:proofErr w:type="spellEnd"/>
      <w:r w:rsidRPr="0083261A">
        <w:rPr>
          <w:rFonts w:ascii="Cambria" w:hAnsi="Cambria"/>
          <w:sz w:val="22"/>
          <w:szCs w:val="22"/>
        </w:rPr>
        <w:t xml:space="preserve"> </w:t>
      </w:r>
      <w:proofErr w:type="spellStart"/>
      <w:r w:rsidR="00654314" w:rsidRPr="0083261A">
        <w:rPr>
          <w:rFonts w:ascii="Cambria" w:hAnsi="Cambria"/>
          <w:sz w:val="22"/>
          <w:szCs w:val="22"/>
        </w:rPr>
        <w:t>Exabeam</w:t>
      </w:r>
      <w:proofErr w:type="spellEnd"/>
      <w:r w:rsidR="00654314" w:rsidRPr="0083261A">
        <w:rPr>
          <w:rFonts w:ascii="Cambria" w:hAnsi="Cambria"/>
          <w:sz w:val="22"/>
          <w:szCs w:val="22"/>
        </w:rPr>
        <w:t xml:space="preserve"> </w:t>
      </w:r>
      <w:r w:rsidRPr="0083261A">
        <w:rPr>
          <w:rFonts w:ascii="Cambria" w:hAnsi="Cambria"/>
          <w:b/>
          <w:bCs/>
          <w:sz w:val="22"/>
          <w:szCs w:val="22"/>
        </w:rPr>
        <w:t>LogRhythm SIEM</w:t>
      </w:r>
      <w:r w:rsidRPr="0083261A">
        <w:rPr>
          <w:rFonts w:ascii="Cambria" w:hAnsi="Cambria"/>
          <w:sz w:val="22"/>
          <w:szCs w:val="22"/>
        </w:rPr>
        <w:t xml:space="preserve"> </w:t>
      </w:r>
      <w:proofErr w:type="spellStart"/>
      <w:r w:rsidRPr="0083261A">
        <w:rPr>
          <w:rFonts w:ascii="Cambria" w:hAnsi="Cambria"/>
          <w:sz w:val="22"/>
          <w:szCs w:val="22"/>
        </w:rPr>
        <w:t>ako</w:t>
      </w:r>
      <w:proofErr w:type="spellEnd"/>
      <w:r w:rsidRPr="0083261A">
        <w:rPr>
          <w:rFonts w:ascii="Cambria" w:hAnsi="Cambria"/>
          <w:sz w:val="22"/>
          <w:szCs w:val="22"/>
        </w:rPr>
        <w:t xml:space="preserve"> </w:t>
      </w:r>
      <w:proofErr w:type="spellStart"/>
      <w:r w:rsidRPr="0083261A">
        <w:rPr>
          <w:rFonts w:ascii="Cambria" w:hAnsi="Cambria"/>
          <w:sz w:val="22"/>
          <w:szCs w:val="22"/>
        </w:rPr>
        <w:t>centrálny</w:t>
      </w:r>
      <w:proofErr w:type="spellEnd"/>
      <w:r w:rsidRPr="0083261A">
        <w:rPr>
          <w:rFonts w:ascii="Cambria" w:hAnsi="Cambria"/>
          <w:sz w:val="22"/>
          <w:szCs w:val="22"/>
        </w:rPr>
        <w:t xml:space="preserve"> bod pre monitoring a detekciu incidentov.</w:t>
      </w:r>
    </w:p>
    <w:p w14:paraId="538F812E" w14:textId="77777777" w:rsidR="004C2262" w:rsidRPr="0083261A" w:rsidRDefault="00B56254" w:rsidP="00137858">
      <w:pPr>
        <w:pStyle w:val="Heading4"/>
        <w:jc w:val="both"/>
        <w:rPr>
          <w:rFonts w:ascii="Cambria" w:hAnsi="Cambria"/>
          <w:sz w:val="22"/>
          <w:szCs w:val="22"/>
        </w:rPr>
      </w:pPr>
      <w:bookmarkStart w:id="8" w:name="cloudové-prostredie"/>
      <w:bookmarkEnd w:id="7"/>
      <w:r w:rsidRPr="0083261A">
        <w:rPr>
          <w:rFonts w:ascii="Cambria" w:hAnsi="Cambria"/>
          <w:sz w:val="22"/>
          <w:szCs w:val="22"/>
        </w:rPr>
        <w:lastRenderedPageBreak/>
        <w:t>Cloudové prostredie</w:t>
      </w:r>
    </w:p>
    <w:p w14:paraId="435BB420" w14:textId="77777777" w:rsidR="004C2262" w:rsidRPr="0083261A" w:rsidRDefault="00B56254" w:rsidP="00137858">
      <w:pPr>
        <w:pStyle w:val="FirstParagraph"/>
        <w:jc w:val="both"/>
        <w:rPr>
          <w:rFonts w:ascii="Cambria" w:hAnsi="Cambria"/>
          <w:sz w:val="22"/>
          <w:szCs w:val="22"/>
        </w:rPr>
      </w:pPr>
      <w:r w:rsidRPr="0083261A">
        <w:rPr>
          <w:rFonts w:ascii="Cambria" w:hAnsi="Cambria"/>
          <w:sz w:val="22"/>
          <w:szCs w:val="22"/>
        </w:rPr>
        <w:t xml:space="preserve">Obstarávateľ prevádzkuje </w:t>
      </w:r>
      <w:r w:rsidRPr="0083261A">
        <w:rPr>
          <w:rFonts w:ascii="Cambria" w:hAnsi="Cambria"/>
          <w:b/>
          <w:bCs/>
          <w:sz w:val="22"/>
          <w:szCs w:val="22"/>
        </w:rPr>
        <w:t>hybridné IT prostredie</w:t>
      </w:r>
      <w:r w:rsidRPr="0083261A">
        <w:rPr>
          <w:rFonts w:ascii="Cambria" w:hAnsi="Cambria"/>
          <w:sz w:val="22"/>
          <w:szCs w:val="22"/>
        </w:rPr>
        <w:t xml:space="preserve"> zahŕňajúce </w:t>
      </w:r>
      <w:proofErr w:type="gramStart"/>
      <w:r w:rsidRPr="0083261A">
        <w:rPr>
          <w:rFonts w:ascii="Cambria" w:hAnsi="Cambria"/>
          <w:sz w:val="22"/>
          <w:szCs w:val="22"/>
        </w:rPr>
        <w:t>on-premise</w:t>
      </w:r>
      <w:proofErr w:type="gramEnd"/>
      <w:r w:rsidRPr="0083261A">
        <w:rPr>
          <w:rFonts w:ascii="Cambria" w:hAnsi="Cambria"/>
          <w:sz w:val="22"/>
          <w:szCs w:val="22"/>
        </w:rPr>
        <w:t xml:space="preserve"> infraštruktúru, Microsoft 365 (Exchange Online, Teams, SharePoint, OneDrive), Microsoft Azure (IaaS/PaaS) </w:t>
      </w:r>
      <w:proofErr w:type="gramStart"/>
      <w:r w:rsidRPr="0083261A">
        <w:rPr>
          <w:rFonts w:ascii="Cambria" w:hAnsi="Cambria"/>
          <w:sz w:val="22"/>
          <w:szCs w:val="22"/>
        </w:rPr>
        <w:t>a</w:t>
      </w:r>
      <w:proofErr w:type="gramEnd"/>
      <w:r w:rsidRPr="0083261A">
        <w:rPr>
          <w:rFonts w:ascii="Cambria" w:hAnsi="Cambria"/>
          <w:sz w:val="22"/>
          <w:szCs w:val="22"/>
        </w:rPr>
        <w:t xml:space="preserve"> AI cloudové aplikácie využívané zamestnancami.</w:t>
      </w:r>
    </w:p>
    <w:p w14:paraId="301A177A" w14:textId="77777777" w:rsidR="004C2262" w:rsidRPr="0083261A" w:rsidRDefault="00B56254" w:rsidP="00137858">
      <w:pPr>
        <w:pStyle w:val="Heading4"/>
        <w:jc w:val="both"/>
        <w:rPr>
          <w:rFonts w:ascii="Cambria" w:hAnsi="Cambria"/>
          <w:sz w:val="22"/>
          <w:szCs w:val="22"/>
        </w:rPr>
      </w:pPr>
      <w:bookmarkStart w:id="9" w:name="microsoft-e5-licencovanie"/>
      <w:bookmarkEnd w:id="8"/>
      <w:r w:rsidRPr="0083261A">
        <w:rPr>
          <w:rFonts w:ascii="Cambria" w:hAnsi="Cambria"/>
          <w:sz w:val="22"/>
          <w:szCs w:val="22"/>
        </w:rPr>
        <w:t>Microsoft E5 licencovanie</w:t>
      </w:r>
    </w:p>
    <w:p w14:paraId="740373B7" w14:textId="77777777" w:rsidR="004C2262" w:rsidRPr="0083261A" w:rsidRDefault="00B56254" w:rsidP="00137858">
      <w:pPr>
        <w:pStyle w:val="FirstParagraph"/>
        <w:jc w:val="both"/>
        <w:rPr>
          <w:rFonts w:ascii="Cambria" w:hAnsi="Cambria"/>
          <w:sz w:val="22"/>
          <w:szCs w:val="22"/>
        </w:rPr>
      </w:pPr>
      <w:r w:rsidRPr="0083261A">
        <w:rPr>
          <w:rFonts w:ascii="Cambria" w:hAnsi="Cambria"/>
          <w:sz w:val="22"/>
          <w:szCs w:val="22"/>
        </w:rPr>
        <w:t xml:space="preserve">Obstarávateľ disponuje licenciou </w:t>
      </w:r>
      <w:r w:rsidRPr="0083261A">
        <w:rPr>
          <w:rFonts w:ascii="Cambria" w:hAnsi="Cambria"/>
          <w:b/>
          <w:bCs/>
          <w:sz w:val="22"/>
          <w:szCs w:val="22"/>
        </w:rPr>
        <w:t>Microsoft 365 E5</w:t>
      </w:r>
      <w:r w:rsidRPr="0083261A">
        <w:rPr>
          <w:rFonts w:ascii="Cambria" w:hAnsi="Cambria"/>
          <w:sz w:val="22"/>
          <w:szCs w:val="22"/>
        </w:rPr>
        <w:t>, ktorá zahŕňa nasledujúce bezpečnostné komponenty relevantné pre predmet obstarávania:</w:t>
      </w:r>
    </w:p>
    <w:tbl>
      <w:tblPr>
        <w:tblStyle w:val="Table"/>
        <w:tblW w:w="5000" w:type="pct"/>
        <w:tblLayout w:type="fixed"/>
        <w:tblLook w:val="0020" w:firstRow="1" w:lastRow="0" w:firstColumn="0" w:lastColumn="0" w:noHBand="0" w:noVBand="0"/>
      </w:tblPr>
      <w:tblGrid>
        <w:gridCol w:w="3111"/>
        <w:gridCol w:w="4486"/>
        <w:gridCol w:w="1809"/>
      </w:tblGrid>
      <w:tr w:rsidR="004C2262" w:rsidRPr="0083261A" w14:paraId="0CFEFBAE" w14:textId="77777777" w:rsidTr="004C226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2619" w:type="dxa"/>
          </w:tcPr>
          <w:p w14:paraId="437B2FDD" w14:textId="77777777" w:rsidR="004C2262" w:rsidRPr="0083261A" w:rsidRDefault="00B56254">
            <w:pPr>
              <w:pStyle w:val="Compact"/>
              <w:rPr>
                <w:rFonts w:ascii="Cambria" w:hAnsi="Cambria"/>
                <w:sz w:val="22"/>
                <w:szCs w:val="22"/>
              </w:rPr>
            </w:pPr>
            <w:r w:rsidRPr="0083261A">
              <w:rPr>
                <w:rFonts w:ascii="Cambria" w:hAnsi="Cambria"/>
                <w:sz w:val="22"/>
                <w:szCs w:val="22"/>
              </w:rPr>
              <w:t>Komponent</w:t>
            </w:r>
          </w:p>
        </w:tc>
        <w:tc>
          <w:tcPr>
            <w:tcW w:w="3777" w:type="dxa"/>
          </w:tcPr>
          <w:p w14:paraId="67E7F8D7" w14:textId="77777777" w:rsidR="004C2262" w:rsidRPr="0083261A" w:rsidRDefault="00B56254">
            <w:pPr>
              <w:pStyle w:val="Compact"/>
              <w:rPr>
                <w:rFonts w:ascii="Cambria" w:hAnsi="Cambria"/>
                <w:sz w:val="22"/>
                <w:szCs w:val="22"/>
              </w:rPr>
            </w:pPr>
            <w:r w:rsidRPr="0083261A">
              <w:rPr>
                <w:rFonts w:ascii="Cambria" w:hAnsi="Cambria"/>
                <w:sz w:val="22"/>
                <w:szCs w:val="22"/>
              </w:rPr>
              <w:t xml:space="preserve">Relevancia </w:t>
            </w:r>
            <w:proofErr w:type="gramStart"/>
            <w:r w:rsidRPr="0083261A">
              <w:rPr>
                <w:rFonts w:ascii="Cambria" w:hAnsi="Cambria"/>
                <w:sz w:val="22"/>
                <w:szCs w:val="22"/>
              </w:rPr>
              <w:t>pre AI</w:t>
            </w:r>
            <w:proofErr w:type="gramEnd"/>
            <w:r w:rsidRPr="0083261A">
              <w:rPr>
                <w:rFonts w:ascii="Cambria" w:hAnsi="Cambria"/>
                <w:sz w:val="22"/>
                <w:szCs w:val="22"/>
              </w:rPr>
              <w:t xml:space="preserve"> kontrolu</w:t>
            </w:r>
          </w:p>
        </w:tc>
        <w:tc>
          <w:tcPr>
            <w:tcW w:w="1523" w:type="dxa"/>
          </w:tcPr>
          <w:p w14:paraId="49423BDA" w14:textId="77777777" w:rsidR="004C2262" w:rsidRPr="0083261A" w:rsidRDefault="00B56254">
            <w:pPr>
              <w:pStyle w:val="Compact"/>
              <w:rPr>
                <w:rFonts w:ascii="Cambria" w:hAnsi="Cambria"/>
                <w:sz w:val="22"/>
                <w:szCs w:val="22"/>
              </w:rPr>
            </w:pPr>
            <w:r w:rsidRPr="0083261A">
              <w:rPr>
                <w:rFonts w:ascii="Cambria" w:hAnsi="Cambria"/>
                <w:sz w:val="22"/>
                <w:szCs w:val="22"/>
              </w:rPr>
              <w:t>Stav nasadenia</w:t>
            </w:r>
          </w:p>
        </w:tc>
      </w:tr>
      <w:tr w:rsidR="004C2262" w:rsidRPr="0083261A" w14:paraId="525EF8D5" w14:textId="77777777">
        <w:tc>
          <w:tcPr>
            <w:tcW w:w="2619" w:type="dxa"/>
          </w:tcPr>
          <w:p w14:paraId="2D0A01C0" w14:textId="77777777" w:rsidR="004C2262" w:rsidRPr="0083261A" w:rsidRDefault="00B56254">
            <w:pPr>
              <w:pStyle w:val="Compact"/>
              <w:rPr>
                <w:rFonts w:ascii="Cambria" w:hAnsi="Cambria"/>
                <w:sz w:val="22"/>
                <w:szCs w:val="22"/>
              </w:rPr>
            </w:pPr>
            <w:r w:rsidRPr="0083261A">
              <w:rPr>
                <w:rFonts w:ascii="Cambria" w:hAnsi="Cambria"/>
                <w:b/>
                <w:bCs/>
                <w:sz w:val="22"/>
                <w:szCs w:val="22"/>
              </w:rPr>
              <w:t>Microsoft Defender for Cloud Apps (MDA)</w:t>
            </w:r>
          </w:p>
        </w:tc>
        <w:tc>
          <w:tcPr>
            <w:tcW w:w="3777" w:type="dxa"/>
          </w:tcPr>
          <w:p w14:paraId="73F1FDC9" w14:textId="77777777" w:rsidR="004C2262" w:rsidRPr="0083261A" w:rsidRDefault="00B56254">
            <w:pPr>
              <w:pStyle w:val="Compact"/>
              <w:rPr>
                <w:rFonts w:ascii="Cambria" w:hAnsi="Cambria"/>
                <w:sz w:val="22"/>
                <w:szCs w:val="22"/>
              </w:rPr>
            </w:pPr>
            <w:r w:rsidRPr="0083261A">
              <w:rPr>
                <w:rFonts w:ascii="Cambria" w:hAnsi="Cambria"/>
                <w:sz w:val="22"/>
                <w:szCs w:val="22"/>
              </w:rPr>
              <w:t>CASB – Shadow AI, kontrola SaaS/AI applikácií, rizikové skórovanie</w:t>
            </w:r>
          </w:p>
        </w:tc>
        <w:tc>
          <w:tcPr>
            <w:tcW w:w="1523" w:type="dxa"/>
          </w:tcPr>
          <w:p w14:paraId="25A1FC76" w14:textId="77777777" w:rsidR="004C2262" w:rsidRPr="0083261A" w:rsidRDefault="00B56254">
            <w:pPr>
              <w:pStyle w:val="Compact"/>
              <w:rPr>
                <w:rFonts w:ascii="Cambria" w:hAnsi="Cambria"/>
                <w:sz w:val="22"/>
                <w:szCs w:val="22"/>
              </w:rPr>
            </w:pPr>
            <w:r w:rsidRPr="0083261A">
              <w:rPr>
                <w:rFonts w:ascii="Cambria" w:hAnsi="Cambria"/>
                <w:sz w:val="22"/>
                <w:szCs w:val="22"/>
              </w:rPr>
              <w:t>Nenasadené</w:t>
            </w:r>
          </w:p>
        </w:tc>
      </w:tr>
      <w:tr w:rsidR="004C2262" w:rsidRPr="0083261A" w14:paraId="68B01433" w14:textId="77777777">
        <w:tc>
          <w:tcPr>
            <w:tcW w:w="2619" w:type="dxa"/>
          </w:tcPr>
          <w:p w14:paraId="207CE58A" w14:textId="77777777" w:rsidR="004C2262" w:rsidRPr="0083261A" w:rsidRDefault="00B56254">
            <w:pPr>
              <w:pStyle w:val="Compact"/>
              <w:rPr>
                <w:rFonts w:ascii="Cambria" w:hAnsi="Cambria"/>
                <w:sz w:val="22"/>
                <w:szCs w:val="22"/>
              </w:rPr>
            </w:pPr>
            <w:r w:rsidRPr="0083261A">
              <w:rPr>
                <w:rFonts w:ascii="Cambria" w:hAnsi="Cambria"/>
                <w:b/>
                <w:bCs/>
                <w:sz w:val="22"/>
                <w:szCs w:val="22"/>
              </w:rPr>
              <w:t>Microsoft Purview</w:t>
            </w:r>
          </w:p>
        </w:tc>
        <w:tc>
          <w:tcPr>
            <w:tcW w:w="3777" w:type="dxa"/>
          </w:tcPr>
          <w:p w14:paraId="727E90A8" w14:textId="77777777" w:rsidR="004C2262" w:rsidRPr="0083261A" w:rsidRDefault="00B56254">
            <w:pPr>
              <w:pStyle w:val="Compact"/>
              <w:rPr>
                <w:rFonts w:ascii="Cambria" w:hAnsi="Cambria"/>
                <w:sz w:val="22"/>
                <w:szCs w:val="22"/>
              </w:rPr>
            </w:pPr>
            <w:r w:rsidRPr="0083261A">
              <w:rPr>
                <w:rFonts w:ascii="Cambria" w:hAnsi="Cambria"/>
                <w:sz w:val="22"/>
                <w:szCs w:val="22"/>
              </w:rPr>
              <w:t>DLP, klasifikácia a labeling citlivých dát</w:t>
            </w:r>
          </w:p>
        </w:tc>
        <w:tc>
          <w:tcPr>
            <w:tcW w:w="1523" w:type="dxa"/>
          </w:tcPr>
          <w:p w14:paraId="7C807FB4" w14:textId="77777777" w:rsidR="004C2262" w:rsidRPr="0083261A" w:rsidRDefault="00B56254">
            <w:pPr>
              <w:pStyle w:val="Compact"/>
              <w:rPr>
                <w:rFonts w:ascii="Cambria" w:hAnsi="Cambria"/>
                <w:sz w:val="22"/>
                <w:szCs w:val="22"/>
              </w:rPr>
            </w:pPr>
            <w:r w:rsidRPr="0083261A">
              <w:rPr>
                <w:rFonts w:ascii="Cambria" w:hAnsi="Cambria"/>
                <w:sz w:val="22"/>
                <w:szCs w:val="22"/>
              </w:rPr>
              <w:t>Plánované nasadenie</w:t>
            </w:r>
          </w:p>
        </w:tc>
      </w:tr>
      <w:tr w:rsidR="004C2262" w:rsidRPr="0083261A" w14:paraId="2F8AE5AB" w14:textId="77777777">
        <w:tc>
          <w:tcPr>
            <w:tcW w:w="2619" w:type="dxa"/>
          </w:tcPr>
          <w:p w14:paraId="4603D373" w14:textId="77777777" w:rsidR="004C2262" w:rsidRPr="0083261A" w:rsidRDefault="00B56254">
            <w:pPr>
              <w:pStyle w:val="Compact"/>
              <w:rPr>
                <w:rFonts w:ascii="Cambria" w:hAnsi="Cambria"/>
                <w:sz w:val="22"/>
                <w:szCs w:val="22"/>
              </w:rPr>
            </w:pPr>
            <w:r w:rsidRPr="0083261A">
              <w:rPr>
                <w:rFonts w:ascii="Cambria" w:hAnsi="Cambria"/>
                <w:b/>
                <w:bCs/>
                <w:sz w:val="22"/>
                <w:szCs w:val="22"/>
              </w:rPr>
              <w:t>Microsoft Entra ID</w:t>
            </w:r>
          </w:p>
        </w:tc>
        <w:tc>
          <w:tcPr>
            <w:tcW w:w="3777" w:type="dxa"/>
          </w:tcPr>
          <w:p w14:paraId="1BD3C456" w14:textId="77777777" w:rsidR="004C2262" w:rsidRPr="0083261A" w:rsidRDefault="00B56254">
            <w:pPr>
              <w:pStyle w:val="Compact"/>
              <w:rPr>
                <w:rFonts w:ascii="Cambria" w:hAnsi="Cambria"/>
                <w:sz w:val="22"/>
                <w:szCs w:val="22"/>
                <w:lang w:val="es-ES"/>
              </w:rPr>
            </w:pPr>
            <w:r w:rsidRPr="0083261A">
              <w:rPr>
                <w:rFonts w:ascii="Cambria" w:hAnsi="Cambria"/>
                <w:sz w:val="22"/>
                <w:szCs w:val="22"/>
                <w:lang w:val="es-ES"/>
              </w:rPr>
              <w:t>Identita, podmienený prístup (Conditional Access)</w:t>
            </w:r>
          </w:p>
        </w:tc>
        <w:tc>
          <w:tcPr>
            <w:tcW w:w="1523" w:type="dxa"/>
          </w:tcPr>
          <w:p w14:paraId="261FDDC0" w14:textId="77777777" w:rsidR="004C2262" w:rsidRPr="0083261A" w:rsidRDefault="00B56254">
            <w:pPr>
              <w:pStyle w:val="Compact"/>
              <w:rPr>
                <w:rFonts w:ascii="Cambria" w:hAnsi="Cambria"/>
                <w:sz w:val="22"/>
                <w:szCs w:val="22"/>
              </w:rPr>
            </w:pPr>
            <w:r w:rsidRPr="0083261A">
              <w:rPr>
                <w:rFonts w:ascii="Cambria" w:hAnsi="Cambria"/>
                <w:sz w:val="22"/>
                <w:szCs w:val="22"/>
              </w:rPr>
              <w:t>Prevádzkované</w:t>
            </w:r>
          </w:p>
        </w:tc>
      </w:tr>
      <w:tr w:rsidR="004C2262" w:rsidRPr="0083261A" w14:paraId="5835E353" w14:textId="77777777">
        <w:tc>
          <w:tcPr>
            <w:tcW w:w="2619" w:type="dxa"/>
          </w:tcPr>
          <w:p w14:paraId="7E999F91" w14:textId="77777777" w:rsidR="004C2262" w:rsidRPr="0083261A" w:rsidRDefault="00B56254">
            <w:pPr>
              <w:pStyle w:val="Compact"/>
              <w:rPr>
                <w:rFonts w:ascii="Cambria" w:hAnsi="Cambria"/>
                <w:sz w:val="22"/>
                <w:szCs w:val="22"/>
              </w:rPr>
            </w:pPr>
            <w:r w:rsidRPr="0083261A">
              <w:rPr>
                <w:rFonts w:ascii="Cambria" w:hAnsi="Cambria"/>
                <w:b/>
                <w:bCs/>
                <w:sz w:val="22"/>
                <w:szCs w:val="22"/>
              </w:rPr>
              <w:t>Microsoft Defender for Endpoint</w:t>
            </w:r>
          </w:p>
        </w:tc>
        <w:tc>
          <w:tcPr>
            <w:tcW w:w="3777" w:type="dxa"/>
          </w:tcPr>
          <w:p w14:paraId="668B84B2" w14:textId="77777777" w:rsidR="004C2262" w:rsidRPr="0083261A" w:rsidRDefault="00B56254">
            <w:pPr>
              <w:pStyle w:val="Compact"/>
              <w:rPr>
                <w:rFonts w:ascii="Cambria" w:hAnsi="Cambria"/>
                <w:sz w:val="22"/>
                <w:szCs w:val="22"/>
              </w:rPr>
            </w:pPr>
            <w:r w:rsidRPr="0083261A">
              <w:rPr>
                <w:rFonts w:ascii="Cambria" w:hAnsi="Cambria"/>
                <w:sz w:val="22"/>
                <w:szCs w:val="22"/>
              </w:rPr>
              <w:t>Endpoint DLP, integrácia s Purview</w:t>
            </w:r>
          </w:p>
        </w:tc>
        <w:tc>
          <w:tcPr>
            <w:tcW w:w="1523" w:type="dxa"/>
          </w:tcPr>
          <w:p w14:paraId="116E86CB" w14:textId="77777777" w:rsidR="004C2262" w:rsidRPr="0083261A" w:rsidRDefault="00B56254">
            <w:pPr>
              <w:pStyle w:val="Compact"/>
              <w:rPr>
                <w:rFonts w:ascii="Cambria" w:hAnsi="Cambria"/>
                <w:sz w:val="22"/>
                <w:szCs w:val="22"/>
              </w:rPr>
            </w:pPr>
            <w:r w:rsidRPr="0083261A">
              <w:rPr>
                <w:rFonts w:ascii="Cambria" w:hAnsi="Cambria"/>
                <w:sz w:val="22"/>
                <w:szCs w:val="22"/>
              </w:rPr>
              <w:t>Prevádzkované / čiastočne</w:t>
            </w:r>
          </w:p>
        </w:tc>
      </w:tr>
      <w:tr w:rsidR="004C2262" w:rsidRPr="0083261A" w14:paraId="08CAF717" w14:textId="77777777">
        <w:tc>
          <w:tcPr>
            <w:tcW w:w="2619" w:type="dxa"/>
          </w:tcPr>
          <w:p w14:paraId="265ECF3B" w14:textId="77777777" w:rsidR="004C2262" w:rsidRPr="0083261A" w:rsidRDefault="00B56254">
            <w:pPr>
              <w:pStyle w:val="Compact"/>
              <w:rPr>
                <w:rFonts w:ascii="Cambria" w:hAnsi="Cambria"/>
                <w:sz w:val="22"/>
                <w:szCs w:val="22"/>
              </w:rPr>
            </w:pPr>
            <w:r w:rsidRPr="0083261A">
              <w:rPr>
                <w:rFonts w:ascii="Cambria" w:hAnsi="Cambria"/>
                <w:b/>
                <w:bCs/>
                <w:sz w:val="22"/>
                <w:szCs w:val="22"/>
              </w:rPr>
              <w:t>Microsoft Sentinel</w:t>
            </w:r>
          </w:p>
        </w:tc>
        <w:tc>
          <w:tcPr>
            <w:tcW w:w="3777" w:type="dxa"/>
          </w:tcPr>
          <w:p w14:paraId="1E40C960" w14:textId="77777777" w:rsidR="004C2262" w:rsidRPr="0083261A" w:rsidRDefault="00B56254">
            <w:pPr>
              <w:pStyle w:val="Compact"/>
              <w:rPr>
                <w:rFonts w:ascii="Cambria" w:hAnsi="Cambria"/>
                <w:sz w:val="22"/>
                <w:szCs w:val="22"/>
              </w:rPr>
            </w:pPr>
            <w:r w:rsidRPr="0083261A">
              <w:rPr>
                <w:rFonts w:ascii="Cambria" w:hAnsi="Cambria"/>
                <w:sz w:val="22"/>
                <w:szCs w:val="22"/>
              </w:rPr>
              <w:t>Cloud-natívny SIEM/SOAR</w:t>
            </w:r>
          </w:p>
        </w:tc>
        <w:tc>
          <w:tcPr>
            <w:tcW w:w="1523" w:type="dxa"/>
          </w:tcPr>
          <w:p w14:paraId="367A3188" w14:textId="77777777" w:rsidR="004C2262" w:rsidRPr="0083261A" w:rsidRDefault="00B56254">
            <w:pPr>
              <w:pStyle w:val="Compact"/>
              <w:rPr>
                <w:rFonts w:ascii="Cambria" w:hAnsi="Cambria"/>
                <w:sz w:val="22"/>
                <w:szCs w:val="22"/>
              </w:rPr>
            </w:pPr>
            <w:r w:rsidRPr="0083261A">
              <w:rPr>
                <w:rFonts w:ascii="Cambria" w:hAnsi="Cambria"/>
                <w:sz w:val="22"/>
                <w:szCs w:val="22"/>
              </w:rPr>
              <w:t>Nie je primárny SIEM</w:t>
            </w:r>
          </w:p>
        </w:tc>
      </w:tr>
    </w:tbl>
    <w:p w14:paraId="6D75E82C" w14:textId="77777777" w:rsidR="004C2262" w:rsidRPr="0083261A" w:rsidRDefault="00B56254" w:rsidP="00137858">
      <w:pPr>
        <w:pStyle w:val="BodyText"/>
        <w:jc w:val="both"/>
        <w:rPr>
          <w:rFonts w:ascii="Cambria" w:hAnsi="Cambria"/>
          <w:sz w:val="22"/>
          <w:szCs w:val="22"/>
        </w:rPr>
      </w:pPr>
      <w:r w:rsidRPr="0083261A">
        <w:rPr>
          <w:rFonts w:ascii="Cambria" w:hAnsi="Cambria"/>
          <w:sz w:val="22"/>
          <w:szCs w:val="22"/>
        </w:rPr>
        <w:t xml:space="preserve">Skutočnosť, že obstarávateľ disponuje licenciou E5 vrátane </w:t>
      </w:r>
      <w:r w:rsidRPr="0083261A">
        <w:rPr>
          <w:rFonts w:ascii="Cambria" w:hAnsi="Cambria"/>
          <w:b/>
          <w:bCs/>
          <w:sz w:val="22"/>
          <w:szCs w:val="22"/>
        </w:rPr>
        <w:t>Microsoft Defender for Cloud Apps</w:t>
      </w:r>
      <w:r w:rsidRPr="0083261A">
        <w:rPr>
          <w:rFonts w:ascii="Cambria" w:hAnsi="Cambria"/>
          <w:sz w:val="22"/>
          <w:szCs w:val="22"/>
        </w:rPr>
        <w:t>, je kľúčová pre vymedzenie rozsahu obstarávania. Obstarávateľ očakáva, že dodávatelia jasne popíšu, ako ich riešenie koexistuje s MDA, v čom ho dopĺňa a či nedochádza k neodôvodnenému funkčnému prekryvu.</w:t>
      </w:r>
    </w:p>
    <w:p w14:paraId="5F58D060" w14:textId="0673E572" w:rsidR="004C2262" w:rsidRPr="0083261A" w:rsidRDefault="00B56254" w:rsidP="0083261A">
      <w:pPr>
        <w:pStyle w:val="Heading2"/>
        <w:numPr>
          <w:ilvl w:val="1"/>
          <w:numId w:val="12"/>
        </w:numPr>
        <w:tabs>
          <w:tab w:val="left" w:pos="709"/>
        </w:tabs>
        <w:ind w:left="426"/>
        <w:rPr>
          <w:rFonts w:ascii="Verdana" w:hAnsi="Verdana"/>
          <w:sz w:val="22"/>
          <w:szCs w:val="22"/>
        </w:rPr>
      </w:pPr>
      <w:bookmarkStart w:id="10" w:name="identifikovaná-bezpečnostná-medzera"/>
      <w:bookmarkEnd w:id="4"/>
      <w:bookmarkEnd w:id="9"/>
      <w:proofErr w:type="spellStart"/>
      <w:r w:rsidRPr="0083261A">
        <w:rPr>
          <w:rFonts w:ascii="Verdana" w:hAnsi="Verdana"/>
          <w:sz w:val="22"/>
          <w:szCs w:val="22"/>
        </w:rPr>
        <w:t>Identifikovaná</w:t>
      </w:r>
      <w:proofErr w:type="spellEnd"/>
      <w:r w:rsidRPr="0083261A">
        <w:rPr>
          <w:rFonts w:ascii="Verdana" w:hAnsi="Verdana"/>
          <w:sz w:val="22"/>
          <w:szCs w:val="22"/>
        </w:rPr>
        <w:t xml:space="preserve"> </w:t>
      </w:r>
      <w:proofErr w:type="spellStart"/>
      <w:r w:rsidRPr="0083261A">
        <w:rPr>
          <w:rFonts w:ascii="Verdana" w:hAnsi="Verdana"/>
          <w:sz w:val="22"/>
          <w:szCs w:val="22"/>
        </w:rPr>
        <w:t>bezpečnostná</w:t>
      </w:r>
      <w:proofErr w:type="spellEnd"/>
      <w:r w:rsidRPr="0083261A">
        <w:rPr>
          <w:rFonts w:ascii="Verdana" w:hAnsi="Verdana"/>
          <w:sz w:val="22"/>
          <w:szCs w:val="22"/>
        </w:rPr>
        <w:t xml:space="preserve"> </w:t>
      </w:r>
      <w:proofErr w:type="spellStart"/>
      <w:r w:rsidRPr="0083261A">
        <w:rPr>
          <w:rFonts w:ascii="Verdana" w:hAnsi="Verdana"/>
          <w:sz w:val="22"/>
          <w:szCs w:val="22"/>
        </w:rPr>
        <w:t>medzera</w:t>
      </w:r>
      <w:proofErr w:type="spellEnd"/>
    </w:p>
    <w:p w14:paraId="6D3EDE65" w14:textId="77777777" w:rsidR="004C2262" w:rsidRPr="0083261A" w:rsidRDefault="00B56254" w:rsidP="00137858">
      <w:pPr>
        <w:pStyle w:val="FirstParagraph"/>
        <w:jc w:val="both"/>
        <w:rPr>
          <w:rFonts w:ascii="Cambria" w:hAnsi="Cambria"/>
          <w:sz w:val="22"/>
          <w:szCs w:val="22"/>
        </w:rPr>
      </w:pPr>
      <w:r w:rsidRPr="0083261A">
        <w:rPr>
          <w:rFonts w:ascii="Cambria" w:hAnsi="Cambria"/>
          <w:sz w:val="22"/>
          <w:szCs w:val="22"/>
        </w:rPr>
        <w:t>Organizácia nemá v súčasnosti plnú viditeľnosť ani granulárnu kontrolu nad tým, ktoré AI cloudové aplikácie zamestnanci využívajú, akého charakteru sú prenášané dáta a či nedochádza k úniku citlivých informácií prostredníctvom generatívnych AI nástrojov (ChatGPT, Copilot, Gemini a pod.).</w:t>
      </w:r>
    </w:p>
    <w:p w14:paraId="1FE6BBA2" w14:textId="77777777" w:rsidR="004C2262" w:rsidRPr="0083261A" w:rsidRDefault="00B56254" w:rsidP="00137858">
      <w:pPr>
        <w:pStyle w:val="BodyText"/>
        <w:jc w:val="both"/>
        <w:rPr>
          <w:rFonts w:ascii="Cambria" w:hAnsi="Cambria"/>
          <w:sz w:val="22"/>
          <w:szCs w:val="22"/>
        </w:rPr>
      </w:pPr>
      <w:r w:rsidRPr="0083261A">
        <w:rPr>
          <w:rFonts w:ascii="Cambria" w:hAnsi="Cambria"/>
          <w:sz w:val="22"/>
          <w:szCs w:val="22"/>
        </w:rPr>
        <w:t>Napriek dostupnosti Microsoft Defender for Cloud Apps v rámci E5 licencie nie je toto riešenie v súčasnosti nasadené a nakonfigurované pre kontrolu AI aplikácií. Obstarávateľ vníma MDA ako komplementárnu vrstvu k sieťovej kontrole realizovanej na úrovni NGFW, nie ako jej náhradu.</w:t>
      </w:r>
    </w:p>
    <w:p w14:paraId="71B901E7" w14:textId="77777777" w:rsidR="004C2262" w:rsidRPr="0083261A" w:rsidRDefault="00000000">
      <w:pPr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pict w14:anchorId="1979432F">
          <v:rect id="_x0000_i1026" style="width:0;height:1.5pt" o:hralign="center" o:hrstd="t" o:hr="t"/>
        </w:pict>
      </w:r>
    </w:p>
    <w:p w14:paraId="618AE2C4" w14:textId="14F38A0A" w:rsidR="004C2262" w:rsidRPr="0083261A" w:rsidRDefault="00B56254" w:rsidP="0083261A">
      <w:pPr>
        <w:pStyle w:val="Heading2"/>
        <w:numPr>
          <w:ilvl w:val="0"/>
          <w:numId w:val="11"/>
        </w:numPr>
        <w:rPr>
          <w:rFonts w:ascii="Verdana" w:hAnsi="Verdana"/>
          <w:b/>
          <w:bCs/>
          <w:sz w:val="22"/>
          <w:szCs w:val="22"/>
        </w:rPr>
      </w:pPr>
      <w:bookmarkStart w:id="11" w:name="bezpečnostné-požiadavky"/>
      <w:bookmarkEnd w:id="2"/>
      <w:bookmarkEnd w:id="10"/>
      <w:r w:rsidRPr="0083261A">
        <w:rPr>
          <w:rFonts w:ascii="Verdana" w:hAnsi="Verdana"/>
          <w:b/>
          <w:bCs/>
          <w:sz w:val="22"/>
          <w:szCs w:val="22"/>
        </w:rPr>
        <w:t>Bezpečnostné požiadavky</w:t>
      </w:r>
    </w:p>
    <w:p w14:paraId="282A701E" w14:textId="489B8380" w:rsidR="004C2262" w:rsidRPr="0083261A" w:rsidRDefault="00B56254" w:rsidP="0083261A">
      <w:pPr>
        <w:pStyle w:val="Heading2"/>
        <w:numPr>
          <w:ilvl w:val="1"/>
          <w:numId w:val="15"/>
        </w:numPr>
        <w:tabs>
          <w:tab w:val="left" w:pos="709"/>
        </w:tabs>
        <w:ind w:left="567" w:hanging="566"/>
        <w:rPr>
          <w:rFonts w:ascii="Verdana" w:hAnsi="Verdana"/>
          <w:sz w:val="22"/>
          <w:szCs w:val="22"/>
        </w:rPr>
      </w:pPr>
      <w:bookmarkStart w:id="12" w:name="Xfc5c29c178e446197df9b81ee729fd0840b6c20"/>
      <w:proofErr w:type="spellStart"/>
      <w:r w:rsidRPr="0083261A">
        <w:rPr>
          <w:rFonts w:ascii="Verdana" w:hAnsi="Verdana"/>
          <w:sz w:val="22"/>
          <w:szCs w:val="22"/>
        </w:rPr>
        <w:t>Identifikácia</w:t>
      </w:r>
      <w:proofErr w:type="spellEnd"/>
      <w:r w:rsidRPr="0083261A">
        <w:rPr>
          <w:rFonts w:ascii="Verdana" w:hAnsi="Verdana"/>
          <w:sz w:val="22"/>
          <w:szCs w:val="22"/>
        </w:rPr>
        <w:t xml:space="preserve"> a </w:t>
      </w:r>
      <w:proofErr w:type="spellStart"/>
      <w:r w:rsidRPr="0083261A">
        <w:rPr>
          <w:rFonts w:ascii="Verdana" w:hAnsi="Verdana"/>
          <w:sz w:val="22"/>
          <w:szCs w:val="22"/>
        </w:rPr>
        <w:t>klasifikácia</w:t>
      </w:r>
      <w:proofErr w:type="spellEnd"/>
      <w:r w:rsidRPr="0083261A">
        <w:rPr>
          <w:rFonts w:ascii="Verdana" w:hAnsi="Verdana"/>
          <w:sz w:val="22"/>
          <w:szCs w:val="22"/>
        </w:rPr>
        <w:t xml:space="preserve"> AI aplikácií</w:t>
      </w:r>
    </w:p>
    <w:p w14:paraId="7F1BEC7C" w14:textId="77777777" w:rsidR="004C2262" w:rsidRPr="009B669B" w:rsidRDefault="00B56254" w:rsidP="00137858">
      <w:pPr>
        <w:pStyle w:val="FirstParagraph"/>
        <w:jc w:val="both"/>
        <w:rPr>
          <w:rFonts w:ascii="Cambria" w:hAnsi="Cambria"/>
          <w:sz w:val="22"/>
          <w:szCs w:val="22"/>
        </w:rPr>
      </w:pPr>
      <w:r w:rsidRPr="009B669B">
        <w:rPr>
          <w:rFonts w:ascii="Cambria" w:hAnsi="Cambria"/>
          <w:b/>
          <w:bCs/>
          <w:sz w:val="22"/>
          <w:szCs w:val="22"/>
        </w:rPr>
        <w:t>P-01</w:t>
      </w:r>
      <w:r w:rsidRPr="009B669B">
        <w:rPr>
          <w:rFonts w:ascii="Cambria" w:hAnsi="Cambria"/>
          <w:sz w:val="22"/>
          <w:szCs w:val="22"/>
        </w:rPr>
        <w:t xml:space="preserve"> </w:t>
      </w:r>
      <w:proofErr w:type="spellStart"/>
      <w:r w:rsidRPr="009B669B">
        <w:rPr>
          <w:rFonts w:ascii="Cambria" w:hAnsi="Cambria"/>
          <w:sz w:val="22"/>
          <w:szCs w:val="22"/>
        </w:rPr>
        <w:t>Riešenie</w:t>
      </w:r>
      <w:proofErr w:type="spellEnd"/>
      <w:r w:rsidRPr="009B669B">
        <w:rPr>
          <w:rFonts w:ascii="Cambria" w:hAnsi="Cambria"/>
          <w:sz w:val="22"/>
          <w:szCs w:val="22"/>
        </w:rPr>
        <w:t xml:space="preserve"> </w:t>
      </w:r>
      <w:proofErr w:type="spellStart"/>
      <w:r w:rsidRPr="009B669B">
        <w:rPr>
          <w:rFonts w:ascii="Cambria" w:hAnsi="Cambria"/>
          <w:sz w:val="22"/>
          <w:szCs w:val="22"/>
        </w:rPr>
        <w:t>musí</w:t>
      </w:r>
      <w:proofErr w:type="spellEnd"/>
      <w:r w:rsidRPr="009B669B">
        <w:rPr>
          <w:rFonts w:ascii="Cambria" w:hAnsi="Cambria"/>
          <w:sz w:val="22"/>
          <w:szCs w:val="22"/>
        </w:rPr>
        <w:t xml:space="preserve"> </w:t>
      </w:r>
      <w:proofErr w:type="spellStart"/>
      <w:r w:rsidRPr="009B669B">
        <w:rPr>
          <w:rFonts w:ascii="Cambria" w:hAnsi="Cambria"/>
          <w:sz w:val="22"/>
          <w:szCs w:val="22"/>
        </w:rPr>
        <w:t>byť</w:t>
      </w:r>
      <w:proofErr w:type="spellEnd"/>
      <w:r w:rsidRPr="009B669B">
        <w:rPr>
          <w:rFonts w:ascii="Cambria" w:hAnsi="Cambria"/>
          <w:sz w:val="22"/>
          <w:szCs w:val="22"/>
        </w:rPr>
        <w:t xml:space="preserve"> </w:t>
      </w:r>
      <w:proofErr w:type="spellStart"/>
      <w:r w:rsidRPr="009B669B">
        <w:rPr>
          <w:rFonts w:ascii="Cambria" w:hAnsi="Cambria"/>
          <w:sz w:val="22"/>
          <w:szCs w:val="22"/>
        </w:rPr>
        <w:t>schopné</w:t>
      </w:r>
      <w:proofErr w:type="spellEnd"/>
      <w:r w:rsidRPr="009B669B">
        <w:rPr>
          <w:rFonts w:ascii="Cambria" w:hAnsi="Cambria"/>
          <w:sz w:val="22"/>
          <w:szCs w:val="22"/>
        </w:rPr>
        <w:t xml:space="preserve"> </w:t>
      </w:r>
      <w:proofErr w:type="spellStart"/>
      <w:r w:rsidRPr="009B669B">
        <w:rPr>
          <w:rFonts w:ascii="Cambria" w:hAnsi="Cambria"/>
          <w:sz w:val="22"/>
          <w:szCs w:val="22"/>
        </w:rPr>
        <w:t>identifikovať</w:t>
      </w:r>
      <w:proofErr w:type="spellEnd"/>
      <w:r w:rsidRPr="009B669B">
        <w:rPr>
          <w:rFonts w:ascii="Cambria" w:hAnsi="Cambria"/>
          <w:sz w:val="22"/>
          <w:szCs w:val="22"/>
        </w:rPr>
        <w:t xml:space="preserve"> AI </w:t>
      </w:r>
      <w:proofErr w:type="spellStart"/>
      <w:r w:rsidRPr="009B669B">
        <w:rPr>
          <w:rFonts w:ascii="Cambria" w:hAnsi="Cambria"/>
          <w:sz w:val="22"/>
          <w:szCs w:val="22"/>
        </w:rPr>
        <w:t>cloudové</w:t>
      </w:r>
      <w:proofErr w:type="spellEnd"/>
      <w:r w:rsidRPr="009B669B">
        <w:rPr>
          <w:rFonts w:ascii="Cambria" w:hAnsi="Cambria"/>
          <w:sz w:val="22"/>
          <w:szCs w:val="22"/>
        </w:rPr>
        <w:t xml:space="preserve"> </w:t>
      </w:r>
      <w:proofErr w:type="spellStart"/>
      <w:r w:rsidRPr="009B669B">
        <w:rPr>
          <w:rFonts w:ascii="Cambria" w:hAnsi="Cambria"/>
          <w:sz w:val="22"/>
          <w:szCs w:val="22"/>
        </w:rPr>
        <w:t>aplikácie</w:t>
      </w:r>
      <w:proofErr w:type="spellEnd"/>
      <w:r w:rsidRPr="009B669B">
        <w:rPr>
          <w:rFonts w:ascii="Cambria" w:hAnsi="Cambria"/>
          <w:sz w:val="22"/>
          <w:szCs w:val="22"/>
        </w:rPr>
        <w:t xml:space="preserve"> v </w:t>
      </w:r>
      <w:proofErr w:type="spellStart"/>
      <w:r w:rsidRPr="009B669B">
        <w:rPr>
          <w:rFonts w:ascii="Cambria" w:hAnsi="Cambria"/>
          <w:sz w:val="22"/>
          <w:szCs w:val="22"/>
        </w:rPr>
        <w:t>sieťovej</w:t>
      </w:r>
      <w:proofErr w:type="spellEnd"/>
      <w:r w:rsidRPr="009B669B">
        <w:rPr>
          <w:rFonts w:ascii="Cambria" w:hAnsi="Cambria"/>
          <w:sz w:val="22"/>
          <w:szCs w:val="22"/>
        </w:rPr>
        <w:t xml:space="preserve"> </w:t>
      </w:r>
      <w:proofErr w:type="spellStart"/>
      <w:r w:rsidRPr="009B669B">
        <w:rPr>
          <w:rFonts w:ascii="Cambria" w:hAnsi="Cambria"/>
          <w:sz w:val="22"/>
          <w:szCs w:val="22"/>
        </w:rPr>
        <w:t>prevádzke</w:t>
      </w:r>
      <w:proofErr w:type="spellEnd"/>
      <w:r w:rsidRPr="009B669B">
        <w:rPr>
          <w:rFonts w:ascii="Cambria" w:hAnsi="Cambria"/>
          <w:sz w:val="22"/>
          <w:szCs w:val="22"/>
        </w:rPr>
        <w:t xml:space="preserve"> na </w:t>
      </w:r>
      <w:proofErr w:type="spellStart"/>
      <w:r w:rsidRPr="009B669B">
        <w:rPr>
          <w:rFonts w:ascii="Cambria" w:hAnsi="Cambria"/>
          <w:sz w:val="22"/>
          <w:szCs w:val="22"/>
        </w:rPr>
        <w:t>základe</w:t>
      </w:r>
      <w:proofErr w:type="spellEnd"/>
      <w:r w:rsidRPr="009B669B">
        <w:rPr>
          <w:rFonts w:ascii="Cambria" w:hAnsi="Cambria"/>
          <w:sz w:val="22"/>
          <w:szCs w:val="22"/>
        </w:rPr>
        <w:t xml:space="preserve"> </w:t>
      </w:r>
      <w:proofErr w:type="spellStart"/>
      <w:r w:rsidRPr="009B669B">
        <w:rPr>
          <w:rFonts w:ascii="Cambria" w:hAnsi="Cambria"/>
          <w:sz w:val="22"/>
          <w:szCs w:val="22"/>
        </w:rPr>
        <w:t>aplikačných</w:t>
      </w:r>
      <w:proofErr w:type="spellEnd"/>
      <w:r w:rsidRPr="009B669B">
        <w:rPr>
          <w:rFonts w:ascii="Cambria" w:hAnsi="Cambria"/>
          <w:sz w:val="22"/>
          <w:szCs w:val="22"/>
        </w:rPr>
        <w:t xml:space="preserve"> </w:t>
      </w:r>
      <w:proofErr w:type="spellStart"/>
      <w:r w:rsidRPr="009B669B">
        <w:rPr>
          <w:rFonts w:ascii="Cambria" w:hAnsi="Cambria"/>
          <w:sz w:val="22"/>
          <w:szCs w:val="22"/>
        </w:rPr>
        <w:t>signatúr</w:t>
      </w:r>
      <w:proofErr w:type="spellEnd"/>
      <w:r w:rsidRPr="009B669B">
        <w:rPr>
          <w:rFonts w:ascii="Cambria" w:hAnsi="Cambria"/>
          <w:sz w:val="22"/>
          <w:szCs w:val="22"/>
        </w:rPr>
        <w:t xml:space="preserve">, </w:t>
      </w:r>
      <w:proofErr w:type="spellStart"/>
      <w:r w:rsidRPr="009B669B">
        <w:rPr>
          <w:rFonts w:ascii="Cambria" w:hAnsi="Cambria"/>
          <w:sz w:val="22"/>
          <w:szCs w:val="22"/>
        </w:rPr>
        <w:t>správania</w:t>
      </w:r>
      <w:proofErr w:type="spellEnd"/>
      <w:r w:rsidRPr="009B669B">
        <w:rPr>
          <w:rFonts w:ascii="Cambria" w:hAnsi="Cambria"/>
          <w:sz w:val="22"/>
          <w:szCs w:val="22"/>
        </w:rPr>
        <w:t xml:space="preserve"> alebo </w:t>
      </w:r>
      <w:proofErr w:type="spellStart"/>
      <w:r w:rsidRPr="009B669B">
        <w:rPr>
          <w:rFonts w:ascii="Cambria" w:hAnsi="Cambria"/>
          <w:sz w:val="22"/>
          <w:szCs w:val="22"/>
        </w:rPr>
        <w:t>inej</w:t>
      </w:r>
      <w:proofErr w:type="spellEnd"/>
      <w:r w:rsidRPr="009B669B">
        <w:rPr>
          <w:rFonts w:ascii="Cambria" w:hAnsi="Cambria"/>
          <w:sz w:val="22"/>
          <w:szCs w:val="22"/>
        </w:rPr>
        <w:t xml:space="preserve"> </w:t>
      </w:r>
      <w:proofErr w:type="spellStart"/>
      <w:r w:rsidRPr="009B669B">
        <w:rPr>
          <w:rFonts w:ascii="Cambria" w:hAnsi="Cambria"/>
          <w:sz w:val="22"/>
          <w:szCs w:val="22"/>
        </w:rPr>
        <w:t>spoľahlivej</w:t>
      </w:r>
      <w:proofErr w:type="spellEnd"/>
      <w:r w:rsidRPr="009B669B">
        <w:rPr>
          <w:rFonts w:ascii="Cambria" w:hAnsi="Cambria"/>
          <w:sz w:val="22"/>
          <w:szCs w:val="22"/>
        </w:rPr>
        <w:t xml:space="preserve"> </w:t>
      </w:r>
      <w:proofErr w:type="spellStart"/>
      <w:r w:rsidRPr="009B669B">
        <w:rPr>
          <w:rFonts w:ascii="Cambria" w:hAnsi="Cambria"/>
          <w:sz w:val="22"/>
          <w:szCs w:val="22"/>
        </w:rPr>
        <w:t>metódy</w:t>
      </w:r>
      <w:proofErr w:type="spellEnd"/>
      <w:r w:rsidRPr="009B669B">
        <w:rPr>
          <w:rFonts w:ascii="Cambria" w:hAnsi="Cambria"/>
          <w:sz w:val="22"/>
          <w:szCs w:val="22"/>
        </w:rPr>
        <w:t xml:space="preserve">, a to </w:t>
      </w:r>
      <w:proofErr w:type="spellStart"/>
      <w:r w:rsidRPr="009B669B">
        <w:rPr>
          <w:rFonts w:ascii="Cambria" w:hAnsi="Cambria"/>
          <w:sz w:val="22"/>
          <w:szCs w:val="22"/>
        </w:rPr>
        <w:t>nezávisle</w:t>
      </w:r>
      <w:proofErr w:type="spellEnd"/>
      <w:r w:rsidRPr="009B669B">
        <w:rPr>
          <w:rFonts w:ascii="Cambria" w:hAnsi="Cambria"/>
          <w:sz w:val="22"/>
          <w:szCs w:val="22"/>
        </w:rPr>
        <w:t xml:space="preserve"> od </w:t>
      </w:r>
      <w:proofErr w:type="spellStart"/>
      <w:r w:rsidRPr="009B669B">
        <w:rPr>
          <w:rFonts w:ascii="Cambria" w:hAnsi="Cambria"/>
          <w:sz w:val="22"/>
          <w:szCs w:val="22"/>
        </w:rPr>
        <w:t>použitého</w:t>
      </w:r>
      <w:proofErr w:type="spellEnd"/>
      <w:r w:rsidRPr="009B669B">
        <w:rPr>
          <w:rFonts w:ascii="Cambria" w:hAnsi="Cambria"/>
          <w:sz w:val="22"/>
          <w:szCs w:val="22"/>
        </w:rPr>
        <w:t xml:space="preserve"> </w:t>
      </w:r>
      <w:proofErr w:type="spellStart"/>
      <w:r w:rsidRPr="009B669B">
        <w:rPr>
          <w:rFonts w:ascii="Cambria" w:hAnsi="Cambria"/>
          <w:sz w:val="22"/>
          <w:szCs w:val="22"/>
        </w:rPr>
        <w:t>portu</w:t>
      </w:r>
      <w:proofErr w:type="spellEnd"/>
      <w:r w:rsidRPr="009B669B">
        <w:rPr>
          <w:rFonts w:ascii="Cambria" w:hAnsi="Cambria"/>
          <w:sz w:val="22"/>
          <w:szCs w:val="22"/>
        </w:rPr>
        <w:t xml:space="preserve"> alebo protokolu.</w:t>
      </w:r>
    </w:p>
    <w:p w14:paraId="6D4C5D16" w14:textId="77777777" w:rsidR="004C2262" w:rsidRPr="009B669B" w:rsidRDefault="00B56254" w:rsidP="00137858">
      <w:pPr>
        <w:pStyle w:val="BodyText"/>
        <w:jc w:val="both"/>
        <w:rPr>
          <w:rFonts w:ascii="Cambria" w:hAnsi="Cambria"/>
          <w:sz w:val="22"/>
          <w:szCs w:val="22"/>
        </w:rPr>
      </w:pPr>
      <w:r w:rsidRPr="009B669B">
        <w:rPr>
          <w:rFonts w:ascii="Cambria" w:hAnsi="Cambria"/>
          <w:b/>
          <w:bCs/>
          <w:sz w:val="22"/>
          <w:szCs w:val="22"/>
        </w:rPr>
        <w:t>P-02</w:t>
      </w:r>
      <w:r w:rsidRPr="009B669B">
        <w:rPr>
          <w:rFonts w:ascii="Cambria" w:hAnsi="Cambria"/>
          <w:sz w:val="22"/>
          <w:szCs w:val="22"/>
        </w:rPr>
        <w:t xml:space="preserve"> </w:t>
      </w:r>
      <w:proofErr w:type="spellStart"/>
      <w:r w:rsidRPr="009B669B">
        <w:rPr>
          <w:rFonts w:ascii="Cambria" w:hAnsi="Cambria"/>
          <w:sz w:val="22"/>
          <w:szCs w:val="22"/>
        </w:rPr>
        <w:t>Databáza</w:t>
      </w:r>
      <w:proofErr w:type="spellEnd"/>
      <w:r w:rsidRPr="009B669B">
        <w:rPr>
          <w:rFonts w:ascii="Cambria" w:hAnsi="Cambria"/>
          <w:sz w:val="22"/>
          <w:szCs w:val="22"/>
        </w:rPr>
        <w:t xml:space="preserve"> AI aplikácií </w:t>
      </w:r>
      <w:proofErr w:type="spellStart"/>
      <w:r w:rsidRPr="009B669B">
        <w:rPr>
          <w:rFonts w:ascii="Cambria" w:hAnsi="Cambria"/>
          <w:sz w:val="22"/>
          <w:szCs w:val="22"/>
        </w:rPr>
        <w:t>musí</w:t>
      </w:r>
      <w:proofErr w:type="spellEnd"/>
      <w:r w:rsidRPr="009B669B">
        <w:rPr>
          <w:rFonts w:ascii="Cambria" w:hAnsi="Cambria"/>
          <w:sz w:val="22"/>
          <w:szCs w:val="22"/>
        </w:rPr>
        <w:t xml:space="preserve"> </w:t>
      </w:r>
      <w:proofErr w:type="spellStart"/>
      <w:r w:rsidRPr="009B669B">
        <w:rPr>
          <w:rFonts w:ascii="Cambria" w:hAnsi="Cambria"/>
          <w:sz w:val="22"/>
          <w:szCs w:val="22"/>
        </w:rPr>
        <w:t>byť</w:t>
      </w:r>
      <w:proofErr w:type="spellEnd"/>
      <w:r w:rsidRPr="009B669B">
        <w:rPr>
          <w:rFonts w:ascii="Cambria" w:hAnsi="Cambria"/>
          <w:sz w:val="22"/>
          <w:szCs w:val="22"/>
        </w:rPr>
        <w:t xml:space="preserve"> priebežne </w:t>
      </w:r>
      <w:proofErr w:type="spellStart"/>
      <w:r w:rsidRPr="009B669B">
        <w:rPr>
          <w:rFonts w:ascii="Cambria" w:hAnsi="Cambria"/>
          <w:sz w:val="22"/>
          <w:szCs w:val="22"/>
        </w:rPr>
        <w:t>aktualizovaná</w:t>
      </w:r>
      <w:proofErr w:type="spellEnd"/>
      <w:r w:rsidRPr="009B669B">
        <w:rPr>
          <w:rFonts w:ascii="Cambria" w:hAnsi="Cambria"/>
          <w:sz w:val="22"/>
          <w:szCs w:val="22"/>
        </w:rPr>
        <w:t xml:space="preserve"> </w:t>
      </w:r>
      <w:proofErr w:type="spellStart"/>
      <w:r w:rsidRPr="009B669B">
        <w:rPr>
          <w:rFonts w:ascii="Cambria" w:hAnsi="Cambria"/>
          <w:sz w:val="22"/>
          <w:szCs w:val="22"/>
        </w:rPr>
        <w:t>výrobcom</w:t>
      </w:r>
      <w:proofErr w:type="spellEnd"/>
      <w:r w:rsidRPr="009B669B">
        <w:rPr>
          <w:rFonts w:ascii="Cambria" w:hAnsi="Cambria"/>
          <w:sz w:val="22"/>
          <w:szCs w:val="22"/>
        </w:rPr>
        <w:t xml:space="preserve">, </w:t>
      </w:r>
      <w:proofErr w:type="spellStart"/>
      <w:r w:rsidRPr="009B669B">
        <w:rPr>
          <w:rFonts w:ascii="Cambria" w:hAnsi="Cambria"/>
          <w:sz w:val="22"/>
          <w:szCs w:val="22"/>
        </w:rPr>
        <w:t>pričom</w:t>
      </w:r>
      <w:proofErr w:type="spellEnd"/>
      <w:r w:rsidRPr="009B669B">
        <w:rPr>
          <w:rFonts w:ascii="Cambria" w:hAnsi="Cambria"/>
          <w:sz w:val="22"/>
          <w:szCs w:val="22"/>
        </w:rPr>
        <w:t xml:space="preserve"> </w:t>
      </w:r>
      <w:proofErr w:type="spellStart"/>
      <w:r w:rsidRPr="009B669B">
        <w:rPr>
          <w:rFonts w:ascii="Cambria" w:hAnsi="Cambria"/>
          <w:sz w:val="22"/>
          <w:szCs w:val="22"/>
        </w:rPr>
        <w:t>latencia</w:t>
      </w:r>
      <w:proofErr w:type="spellEnd"/>
      <w:r w:rsidRPr="009B669B">
        <w:rPr>
          <w:rFonts w:ascii="Cambria" w:hAnsi="Cambria"/>
          <w:sz w:val="22"/>
          <w:szCs w:val="22"/>
        </w:rPr>
        <w:t xml:space="preserve"> </w:t>
      </w:r>
      <w:proofErr w:type="spellStart"/>
      <w:r w:rsidRPr="009B669B">
        <w:rPr>
          <w:rFonts w:ascii="Cambria" w:hAnsi="Cambria"/>
          <w:sz w:val="22"/>
          <w:szCs w:val="22"/>
        </w:rPr>
        <w:t>od</w:t>
      </w:r>
      <w:proofErr w:type="spellEnd"/>
      <w:r w:rsidRPr="009B669B">
        <w:rPr>
          <w:rFonts w:ascii="Cambria" w:hAnsi="Cambria"/>
          <w:sz w:val="22"/>
          <w:szCs w:val="22"/>
        </w:rPr>
        <w:t xml:space="preserve"> </w:t>
      </w:r>
      <w:proofErr w:type="spellStart"/>
      <w:r w:rsidRPr="009B669B">
        <w:rPr>
          <w:rFonts w:ascii="Cambria" w:hAnsi="Cambria"/>
          <w:sz w:val="22"/>
          <w:szCs w:val="22"/>
        </w:rPr>
        <w:t>uvedenia</w:t>
      </w:r>
      <w:proofErr w:type="spellEnd"/>
      <w:r w:rsidRPr="009B669B">
        <w:rPr>
          <w:rFonts w:ascii="Cambria" w:hAnsi="Cambria"/>
          <w:sz w:val="22"/>
          <w:szCs w:val="22"/>
        </w:rPr>
        <w:t xml:space="preserve"> </w:t>
      </w:r>
      <w:proofErr w:type="spellStart"/>
      <w:r w:rsidRPr="009B669B">
        <w:rPr>
          <w:rFonts w:ascii="Cambria" w:hAnsi="Cambria"/>
          <w:sz w:val="22"/>
          <w:szCs w:val="22"/>
        </w:rPr>
        <w:t>novej</w:t>
      </w:r>
      <w:proofErr w:type="spellEnd"/>
      <w:r w:rsidRPr="009B669B">
        <w:rPr>
          <w:rFonts w:ascii="Cambria" w:hAnsi="Cambria"/>
          <w:sz w:val="22"/>
          <w:szCs w:val="22"/>
        </w:rPr>
        <w:t xml:space="preserve"> AI </w:t>
      </w:r>
      <w:proofErr w:type="spellStart"/>
      <w:r w:rsidRPr="009B669B">
        <w:rPr>
          <w:rFonts w:ascii="Cambria" w:hAnsi="Cambria"/>
          <w:sz w:val="22"/>
          <w:szCs w:val="22"/>
        </w:rPr>
        <w:t>aplikácie</w:t>
      </w:r>
      <w:proofErr w:type="spellEnd"/>
      <w:r w:rsidRPr="009B669B">
        <w:rPr>
          <w:rFonts w:ascii="Cambria" w:hAnsi="Cambria"/>
          <w:sz w:val="22"/>
          <w:szCs w:val="22"/>
        </w:rPr>
        <w:t xml:space="preserve"> na </w:t>
      </w:r>
      <w:proofErr w:type="spellStart"/>
      <w:r w:rsidRPr="009B669B">
        <w:rPr>
          <w:rFonts w:ascii="Cambria" w:hAnsi="Cambria"/>
          <w:sz w:val="22"/>
          <w:szCs w:val="22"/>
        </w:rPr>
        <w:t>trh</w:t>
      </w:r>
      <w:proofErr w:type="spellEnd"/>
      <w:r w:rsidRPr="009B669B">
        <w:rPr>
          <w:rFonts w:ascii="Cambria" w:hAnsi="Cambria"/>
          <w:sz w:val="22"/>
          <w:szCs w:val="22"/>
        </w:rPr>
        <w:t xml:space="preserve"> po </w:t>
      </w:r>
      <w:proofErr w:type="spellStart"/>
      <w:r w:rsidRPr="009B669B">
        <w:rPr>
          <w:rFonts w:ascii="Cambria" w:hAnsi="Cambria"/>
          <w:sz w:val="22"/>
          <w:szCs w:val="22"/>
        </w:rPr>
        <w:t>jej</w:t>
      </w:r>
      <w:proofErr w:type="spellEnd"/>
      <w:r w:rsidRPr="009B669B">
        <w:rPr>
          <w:rFonts w:ascii="Cambria" w:hAnsi="Cambria"/>
          <w:sz w:val="22"/>
          <w:szCs w:val="22"/>
        </w:rPr>
        <w:t xml:space="preserve"> </w:t>
      </w:r>
      <w:proofErr w:type="spellStart"/>
      <w:r w:rsidRPr="009B669B">
        <w:rPr>
          <w:rFonts w:ascii="Cambria" w:hAnsi="Cambria"/>
          <w:sz w:val="22"/>
          <w:szCs w:val="22"/>
        </w:rPr>
        <w:t>zaradenie</w:t>
      </w:r>
      <w:proofErr w:type="spellEnd"/>
      <w:r w:rsidRPr="009B669B">
        <w:rPr>
          <w:rFonts w:ascii="Cambria" w:hAnsi="Cambria"/>
          <w:sz w:val="22"/>
          <w:szCs w:val="22"/>
        </w:rPr>
        <w:t xml:space="preserve"> do </w:t>
      </w:r>
      <w:proofErr w:type="spellStart"/>
      <w:r w:rsidRPr="009B669B">
        <w:rPr>
          <w:rFonts w:ascii="Cambria" w:hAnsi="Cambria"/>
          <w:sz w:val="22"/>
          <w:szCs w:val="22"/>
        </w:rPr>
        <w:t>databázy</w:t>
      </w:r>
      <w:proofErr w:type="spellEnd"/>
      <w:r w:rsidRPr="009B669B">
        <w:rPr>
          <w:rFonts w:ascii="Cambria" w:hAnsi="Cambria"/>
          <w:sz w:val="22"/>
          <w:szCs w:val="22"/>
        </w:rPr>
        <w:t xml:space="preserve"> </w:t>
      </w:r>
      <w:proofErr w:type="spellStart"/>
      <w:r w:rsidRPr="009B669B">
        <w:rPr>
          <w:rFonts w:ascii="Cambria" w:hAnsi="Cambria"/>
          <w:sz w:val="22"/>
          <w:szCs w:val="22"/>
        </w:rPr>
        <w:t>nesmie</w:t>
      </w:r>
      <w:proofErr w:type="spellEnd"/>
      <w:r w:rsidRPr="009B669B">
        <w:rPr>
          <w:rFonts w:ascii="Cambria" w:hAnsi="Cambria"/>
          <w:sz w:val="22"/>
          <w:szCs w:val="22"/>
        </w:rPr>
        <w:t xml:space="preserve"> </w:t>
      </w:r>
      <w:proofErr w:type="spellStart"/>
      <w:r w:rsidRPr="009B669B">
        <w:rPr>
          <w:rFonts w:ascii="Cambria" w:hAnsi="Cambria"/>
          <w:sz w:val="22"/>
          <w:szCs w:val="22"/>
        </w:rPr>
        <w:t>bežne</w:t>
      </w:r>
      <w:proofErr w:type="spellEnd"/>
      <w:r w:rsidRPr="009B669B">
        <w:rPr>
          <w:rFonts w:ascii="Cambria" w:hAnsi="Cambria"/>
          <w:sz w:val="22"/>
          <w:szCs w:val="22"/>
        </w:rPr>
        <w:t xml:space="preserve"> </w:t>
      </w:r>
      <w:proofErr w:type="spellStart"/>
      <w:r w:rsidRPr="009B669B">
        <w:rPr>
          <w:rFonts w:ascii="Cambria" w:hAnsi="Cambria"/>
          <w:sz w:val="22"/>
          <w:szCs w:val="22"/>
        </w:rPr>
        <w:t>prekračovať</w:t>
      </w:r>
      <w:proofErr w:type="spellEnd"/>
      <w:r w:rsidRPr="009B669B">
        <w:rPr>
          <w:rFonts w:ascii="Cambria" w:hAnsi="Cambria"/>
          <w:sz w:val="22"/>
          <w:szCs w:val="22"/>
        </w:rPr>
        <w:t xml:space="preserve"> 30 </w:t>
      </w:r>
      <w:proofErr w:type="spellStart"/>
      <w:r w:rsidRPr="009B669B">
        <w:rPr>
          <w:rFonts w:ascii="Cambria" w:hAnsi="Cambria"/>
          <w:sz w:val="22"/>
          <w:szCs w:val="22"/>
        </w:rPr>
        <w:t>dní</w:t>
      </w:r>
      <w:proofErr w:type="spellEnd"/>
      <w:r w:rsidRPr="009B669B">
        <w:rPr>
          <w:rFonts w:ascii="Cambria" w:hAnsi="Cambria"/>
          <w:sz w:val="22"/>
          <w:szCs w:val="22"/>
        </w:rPr>
        <w:t>.</w:t>
      </w:r>
    </w:p>
    <w:p w14:paraId="259C0191" w14:textId="77777777" w:rsidR="004C2262" w:rsidRPr="009B669B" w:rsidRDefault="00B56254" w:rsidP="00137858">
      <w:pPr>
        <w:pStyle w:val="BodyText"/>
        <w:jc w:val="both"/>
        <w:rPr>
          <w:rFonts w:ascii="Cambria" w:hAnsi="Cambria"/>
          <w:sz w:val="22"/>
          <w:szCs w:val="22"/>
        </w:rPr>
      </w:pPr>
      <w:r w:rsidRPr="009B669B">
        <w:rPr>
          <w:rFonts w:ascii="Cambria" w:hAnsi="Cambria"/>
          <w:b/>
          <w:bCs/>
          <w:sz w:val="22"/>
          <w:szCs w:val="22"/>
        </w:rPr>
        <w:lastRenderedPageBreak/>
        <w:t>P-03</w:t>
      </w:r>
      <w:r w:rsidRPr="009B669B">
        <w:rPr>
          <w:rFonts w:ascii="Cambria" w:hAnsi="Cambria"/>
          <w:sz w:val="22"/>
          <w:szCs w:val="22"/>
        </w:rPr>
        <w:t xml:space="preserve"> </w:t>
      </w:r>
      <w:proofErr w:type="spellStart"/>
      <w:r w:rsidRPr="009B669B">
        <w:rPr>
          <w:rFonts w:ascii="Cambria" w:hAnsi="Cambria"/>
          <w:sz w:val="22"/>
          <w:szCs w:val="22"/>
        </w:rPr>
        <w:t>Riešenie</w:t>
      </w:r>
      <w:proofErr w:type="spellEnd"/>
      <w:r w:rsidRPr="009B669B">
        <w:rPr>
          <w:rFonts w:ascii="Cambria" w:hAnsi="Cambria"/>
          <w:sz w:val="22"/>
          <w:szCs w:val="22"/>
        </w:rPr>
        <w:t xml:space="preserve"> </w:t>
      </w:r>
      <w:proofErr w:type="spellStart"/>
      <w:r w:rsidRPr="009B669B">
        <w:rPr>
          <w:rFonts w:ascii="Cambria" w:hAnsi="Cambria"/>
          <w:sz w:val="22"/>
          <w:szCs w:val="22"/>
        </w:rPr>
        <w:t>musí</w:t>
      </w:r>
      <w:proofErr w:type="spellEnd"/>
      <w:r w:rsidRPr="009B669B">
        <w:rPr>
          <w:rFonts w:ascii="Cambria" w:hAnsi="Cambria"/>
          <w:sz w:val="22"/>
          <w:szCs w:val="22"/>
        </w:rPr>
        <w:t xml:space="preserve"> </w:t>
      </w:r>
      <w:proofErr w:type="spellStart"/>
      <w:r w:rsidRPr="009B669B">
        <w:rPr>
          <w:rFonts w:ascii="Cambria" w:hAnsi="Cambria"/>
          <w:sz w:val="22"/>
          <w:szCs w:val="22"/>
        </w:rPr>
        <w:t>kategorizovať</w:t>
      </w:r>
      <w:proofErr w:type="spellEnd"/>
      <w:r w:rsidRPr="009B669B">
        <w:rPr>
          <w:rFonts w:ascii="Cambria" w:hAnsi="Cambria"/>
          <w:sz w:val="22"/>
          <w:szCs w:val="22"/>
        </w:rPr>
        <w:t xml:space="preserve"> AI </w:t>
      </w:r>
      <w:proofErr w:type="spellStart"/>
      <w:r w:rsidRPr="009B669B">
        <w:rPr>
          <w:rFonts w:ascii="Cambria" w:hAnsi="Cambria"/>
          <w:sz w:val="22"/>
          <w:szCs w:val="22"/>
        </w:rPr>
        <w:t>aplikácie</w:t>
      </w:r>
      <w:proofErr w:type="spellEnd"/>
      <w:r w:rsidRPr="009B669B">
        <w:rPr>
          <w:rFonts w:ascii="Cambria" w:hAnsi="Cambria"/>
          <w:sz w:val="22"/>
          <w:szCs w:val="22"/>
        </w:rPr>
        <w:t xml:space="preserve"> </w:t>
      </w:r>
      <w:proofErr w:type="spellStart"/>
      <w:r w:rsidRPr="009B669B">
        <w:rPr>
          <w:rFonts w:ascii="Cambria" w:hAnsi="Cambria"/>
          <w:sz w:val="22"/>
          <w:szCs w:val="22"/>
        </w:rPr>
        <w:t>minimálne</w:t>
      </w:r>
      <w:proofErr w:type="spellEnd"/>
      <w:r w:rsidRPr="009B669B">
        <w:rPr>
          <w:rFonts w:ascii="Cambria" w:hAnsi="Cambria"/>
          <w:sz w:val="22"/>
          <w:szCs w:val="22"/>
        </w:rPr>
        <w:t xml:space="preserve"> podľa </w:t>
      </w:r>
      <w:proofErr w:type="spellStart"/>
      <w:r w:rsidRPr="009B669B">
        <w:rPr>
          <w:rFonts w:ascii="Cambria" w:hAnsi="Cambria"/>
          <w:sz w:val="22"/>
          <w:szCs w:val="22"/>
        </w:rPr>
        <w:t>týchto</w:t>
      </w:r>
      <w:proofErr w:type="spellEnd"/>
      <w:r w:rsidRPr="009B669B">
        <w:rPr>
          <w:rFonts w:ascii="Cambria" w:hAnsi="Cambria"/>
          <w:sz w:val="22"/>
          <w:szCs w:val="22"/>
        </w:rPr>
        <w:t xml:space="preserve"> </w:t>
      </w:r>
      <w:proofErr w:type="spellStart"/>
      <w:r w:rsidRPr="009B669B">
        <w:rPr>
          <w:rFonts w:ascii="Cambria" w:hAnsi="Cambria"/>
          <w:sz w:val="22"/>
          <w:szCs w:val="22"/>
        </w:rPr>
        <w:t>typov</w:t>
      </w:r>
      <w:proofErr w:type="spellEnd"/>
      <w:r w:rsidRPr="009B669B">
        <w:rPr>
          <w:rFonts w:ascii="Cambria" w:hAnsi="Cambria"/>
          <w:sz w:val="22"/>
          <w:szCs w:val="22"/>
        </w:rPr>
        <w:t xml:space="preserve">: </w:t>
      </w:r>
      <w:proofErr w:type="spellStart"/>
      <w:r w:rsidRPr="009B669B">
        <w:rPr>
          <w:rFonts w:ascii="Cambria" w:hAnsi="Cambria"/>
          <w:sz w:val="22"/>
          <w:szCs w:val="22"/>
        </w:rPr>
        <w:t>textové</w:t>
      </w:r>
      <w:proofErr w:type="spellEnd"/>
      <w:r w:rsidRPr="009B669B">
        <w:rPr>
          <w:rFonts w:ascii="Cambria" w:hAnsi="Cambria"/>
          <w:sz w:val="22"/>
          <w:szCs w:val="22"/>
        </w:rPr>
        <w:t xml:space="preserve"> LLM / </w:t>
      </w:r>
      <w:proofErr w:type="spellStart"/>
      <w:r w:rsidRPr="009B669B">
        <w:rPr>
          <w:rFonts w:ascii="Cambria" w:hAnsi="Cambria"/>
          <w:sz w:val="22"/>
          <w:szCs w:val="22"/>
        </w:rPr>
        <w:t>chatboty</w:t>
      </w:r>
      <w:proofErr w:type="spellEnd"/>
      <w:r w:rsidRPr="009B669B">
        <w:rPr>
          <w:rFonts w:ascii="Cambria" w:hAnsi="Cambria"/>
          <w:sz w:val="22"/>
          <w:szCs w:val="22"/>
        </w:rPr>
        <w:t xml:space="preserve">, </w:t>
      </w:r>
      <w:proofErr w:type="spellStart"/>
      <w:r w:rsidRPr="009B669B">
        <w:rPr>
          <w:rFonts w:ascii="Cambria" w:hAnsi="Cambria"/>
          <w:sz w:val="22"/>
          <w:szCs w:val="22"/>
        </w:rPr>
        <w:t>asistenti</w:t>
      </w:r>
      <w:proofErr w:type="spellEnd"/>
      <w:r w:rsidRPr="009B669B">
        <w:rPr>
          <w:rFonts w:ascii="Cambria" w:hAnsi="Cambria"/>
          <w:sz w:val="22"/>
          <w:szCs w:val="22"/>
        </w:rPr>
        <w:t xml:space="preserve"> pre </w:t>
      </w:r>
      <w:proofErr w:type="spellStart"/>
      <w:r w:rsidRPr="009B669B">
        <w:rPr>
          <w:rFonts w:ascii="Cambria" w:hAnsi="Cambria"/>
          <w:sz w:val="22"/>
          <w:szCs w:val="22"/>
        </w:rPr>
        <w:t>tvorbu</w:t>
      </w:r>
      <w:proofErr w:type="spellEnd"/>
      <w:r w:rsidRPr="009B669B">
        <w:rPr>
          <w:rFonts w:ascii="Cambria" w:hAnsi="Cambria"/>
          <w:sz w:val="22"/>
          <w:szCs w:val="22"/>
        </w:rPr>
        <w:t xml:space="preserve"> </w:t>
      </w:r>
      <w:proofErr w:type="spellStart"/>
      <w:r w:rsidRPr="009B669B">
        <w:rPr>
          <w:rFonts w:ascii="Cambria" w:hAnsi="Cambria"/>
          <w:sz w:val="22"/>
          <w:szCs w:val="22"/>
        </w:rPr>
        <w:t>kódu</w:t>
      </w:r>
      <w:proofErr w:type="spellEnd"/>
      <w:r w:rsidRPr="009B669B">
        <w:rPr>
          <w:rFonts w:ascii="Cambria" w:hAnsi="Cambria"/>
          <w:sz w:val="22"/>
          <w:szCs w:val="22"/>
        </w:rPr>
        <w:t xml:space="preserve"> (coding assistants), </w:t>
      </w:r>
      <w:proofErr w:type="spellStart"/>
      <w:r w:rsidRPr="009B669B">
        <w:rPr>
          <w:rFonts w:ascii="Cambria" w:hAnsi="Cambria"/>
          <w:sz w:val="22"/>
          <w:szCs w:val="22"/>
        </w:rPr>
        <w:t>generovanie</w:t>
      </w:r>
      <w:proofErr w:type="spellEnd"/>
      <w:r w:rsidRPr="009B669B">
        <w:rPr>
          <w:rFonts w:ascii="Cambria" w:hAnsi="Cambria"/>
          <w:sz w:val="22"/>
          <w:szCs w:val="22"/>
        </w:rPr>
        <w:t xml:space="preserve"> </w:t>
      </w:r>
      <w:proofErr w:type="spellStart"/>
      <w:r w:rsidRPr="009B669B">
        <w:rPr>
          <w:rFonts w:ascii="Cambria" w:hAnsi="Cambria"/>
          <w:sz w:val="22"/>
          <w:szCs w:val="22"/>
        </w:rPr>
        <w:t>obrazu</w:t>
      </w:r>
      <w:proofErr w:type="spellEnd"/>
      <w:r w:rsidRPr="009B669B">
        <w:rPr>
          <w:rFonts w:ascii="Cambria" w:hAnsi="Cambria"/>
          <w:sz w:val="22"/>
          <w:szCs w:val="22"/>
        </w:rPr>
        <w:t xml:space="preserve">, </w:t>
      </w:r>
      <w:proofErr w:type="spellStart"/>
      <w:r w:rsidRPr="009B669B">
        <w:rPr>
          <w:rFonts w:ascii="Cambria" w:hAnsi="Cambria"/>
          <w:sz w:val="22"/>
          <w:szCs w:val="22"/>
        </w:rPr>
        <w:t>hlasové</w:t>
      </w:r>
      <w:proofErr w:type="spellEnd"/>
      <w:r w:rsidRPr="009B669B">
        <w:rPr>
          <w:rFonts w:ascii="Cambria" w:hAnsi="Cambria"/>
          <w:sz w:val="22"/>
          <w:szCs w:val="22"/>
        </w:rPr>
        <w:t xml:space="preserve"> AI </w:t>
      </w:r>
      <w:proofErr w:type="spellStart"/>
      <w:r w:rsidRPr="009B669B">
        <w:rPr>
          <w:rFonts w:ascii="Cambria" w:hAnsi="Cambria"/>
          <w:sz w:val="22"/>
          <w:szCs w:val="22"/>
        </w:rPr>
        <w:t>nástroje</w:t>
      </w:r>
      <w:proofErr w:type="spellEnd"/>
      <w:r w:rsidRPr="009B669B">
        <w:rPr>
          <w:rFonts w:ascii="Cambria" w:hAnsi="Cambria"/>
          <w:sz w:val="22"/>
          <w:szCs w:val="22"/>
        </w:rPr>
        <w:t xml:space="preserve">, </w:t>
      </w:r>
      <w:proofErr w:type="spellStart"/>
      <w:r w:rsidRPr="009B669B">
        <w:rPr>
          <w:rFonts w:ascii="Cambria" w:hAnsi="Cambria"/>
          <w:sz w:val="22"/>
          <w:szCs w:val="22"/>
        </w:rPr>
        <w:t>ostatné</w:t>
      </w:r>
      <w:proofErr w:type="spellEnd"/>
      <w:r w:rsidRPr="009B669B">
        <w:rPr>
          <w:rFonts w:ascii="Cambria" w:hAnsi="Cambria"/>
          <w:sz w:val="22"/>
          <w:szCs w:val="22"/>
        </w:rPr>
        <w:t xml:space="preserve"> </w:t>
      </w:r>
      <w:proofErr w:type="spellStart"/>
      <w:r w:rsidRPr="009B669B">
        <w:rPr>
          <w:rFonts w:ascii="Cambria" w:hAnsi="Cambria"/>
          <w:sz w:val="22"/>
          <w:szCs w:val="22"/>
        </w:rPr>
        <w:t>generatívne</w:t>
      </w:r>
      <w:proofErr w:type="spellEnd"/>
      <w:r w:rsidRPr="009B669B">
        <w:rPr>
          <w:rFonts w:ascii="Cambria" w:hAnsi="Cambria"/>
          <w:sz w:val="22"/>
          <w:szCs w:val="22"/>
        </w:rPr>
        <w:t xml:space="preserve"> AI </w:t>
      </w:r>
      <w:proofErr w:type="spellStart"/>
      <w:r w:rsidRPr="009B669B">
        <w:rPr>
          <w:rFonts w:ascii="Cambria" w:hAnsi="Cambria"/>
          <w:sz w:val="22"/>
          <w:szCs w:val="22"/>
        </w:rPr>
        <w:t>nástroje</w:t>
      </w:r>
      <w:proofErr w:type="spellEnd"/>
      <w:r w:rsidRPr="009B669B">
        <w:rPr>
          <w:rFonts w:ascii="Cambria" w:hAnsi="Cambria"/>
          <w:sz w:val="22"/>
          <w:szCs w:val="22"/>
        </w:rPr>
        <w:t>.</w:t>
      </w:r>
    </w:p>
    <w:p w14:paraId="6CF4D2CB" w14:textId="77777777" w:rsidR="004C2262" w:rsidRPr="0083261A" w:rsidRDefault="00B56254" w:rsidP="00137858">
      <w:pPr>
        <w:pStyle w:val="BodyText"/>
        <w:jc w:val="both"/>
        <w:rPr>
          <w:rFonts w:ascii="Cambria" w:hAnsi="Cambria"/>
          <w:sz w:val="22"/>
          <w:szCs w:val="22"/>
          <w:lang w:val="es-ES"/>
        </w:rPr>
      </w:pPr>
      <w:r w:rsidRPr="009B669B">
        <w:rPr>
          <w:rFonts w:ascii="Cambria" w:hAnsi="Cambria"/>
          <w:b/>
          <w:bCs/>
          <w:sz w:val="22"/>
          <w:szCs w:val="22"/>
        </w:rPr>
        <w:t>P-04</w:t>
      </w:r>
      <w:r w:rsidRPr="009B669B">
        <w:rPr>
          <w:rFonts w:ascii="Cambria" w:hAnsi="Cambria"/>
          <w:sz w:val="22"/>
          <w:szCs w:val="22"/>
        </w:rPr>
        <w:t xml:space="preserve"> </w:t>
      </w:r>
      <w:proofErr w:type="spellStart"/>
      <w:r w:rsidRPr="009B669B">
        <w:rPr>
          <w:rFonts w:ascii="Cambria" w:hAnsi="Cambria"/>
          <w:sz w:val="22"/>
          <w:szCs w:val="22"/>
        </w:rPr>
        <w:t>Riešenie</w:t>
      </w:r>
      <w:proofErr w:type="spellEnd"/>
      <w:r w:rsidRPr="009B669B">
        <w:rPr>
          <w:rFonts w:ascii="Cambria" w:hAnsi="Cambria"/>
          <w:sz w:val="22"/>
          <w:szCs w:val="22"/>
        </w:rPr>
        <w:t xml:space="preserve"> </w:t>
      </w:r>
      <w:proofErr w:type="spellStart"/>
      <w:r w:rsidRPr="009B669B">
        <w:rPr>
          <w:rFonts w:ascii="Cambria" w:hAnsi="Cambria"/>
          <w:sz w:val="22"/>
          <w:szCs w:val="22"/>
        </w:rPr>
        <w:t>musí</w:t>
      </w:r>
      <w:proofErr w:type="spellEnd"/>
      <w:r w:rsidRPr="009B669B">
        <w:rPr>
          <w:rFonts w:ascii="Cambria" w:hAnsi="Cambria"/>
          <w:sz w:val="22"/>
          <w:szCs w:val="22"/>
        </w:rPr>
        <w:t xml:space="preserve"> </w:t>
      </w:r>
      <w:proofErr w:type="spellStart"/>
      <w:r w:rsidRPr="009B669B">
        <w:rPr>
          <w:rFonts w:ascii="Cambria" w:hAnsi="Cambria"/>
          <w:sz w:val="22"/>
          <w:szCs w:val="22"/>
        </w:rPr>
        <w:t>umožňovať</w:t>
      </w:r>
      <w:proofErr w:type="spellEnd"/>
      <w:r w:rsidRPr="009B669B">
        <w:rPr>
          <w:rFonts w:ascii="Cambria" w:hAnsi="Cambria"/>
          <w:sz w:val="22"/>
          <w:szCs w:val="22"/>
        </w:rPr>
        <w:t xml:space="preserve"> identifikáciu </w:t>
      </w:r>
      <w:proofErr w:type="gramStart"/>
      <w:r w:rsidRPr="009B669B">
        <w:rPr>
          <w:rFonts w:ascii="Cambria" w:hAnsi="Cambria"/>
          <w:sz w:val="22"/>
          <w:szCs w:val="22"/>
        </w:rPr>
        <w:t>a</w:t>
      </w:r>
      <w:proofErr w:type="gramEnd"/>
      <w:r w:rsidRPr="009B669B">
        <w:rPr>
          <w:rFonts w:ascii="Cambria" w:hAnsi="Cambria"/>
          <w:sz w:val="22"/>
          <w:szCs w:val="22"/>
        </w:rPr>
        <w:t xml:space="preserve"> </w:t>
      </w:r>
      <w:proofErr w:type="spellStart"/>
      <w:r w:rsidRPr="009B669B">
        <w:rPr>
          <w:rFonts w:ascii="Cambria" w:hAnsi="Cambria"/>
          <w:sz w:val="22"/>
          <w:szCs w:val="22"/>
        </w:rPr>
        <w:t>oddelenú</w:t>
      </w:r>
      <w:proofErr w:type="spellEnd"/>
      <w:r w:rsidRPr="009B669B">
        <w:rPr>
          <w:rFonts w:ascii="Cambria" w:hAnsi="Cambria"/>
          <w:sz w:val="22"/>
          <w:szCs w:val="22"/>
        </w:rPr>
        <w:t xml:space="preserve"> </w:t>
      </w:r>
      <w:proofErr w:type="spellStart"/>
      <w:r w:rsidRPr="009B669B">
        <w:rPr>
          <w:rFonts w:ascii="Cambria" w:hAnsi="Cambria"/>
          <w:sz w:val="22"/>
          <w:szCs w:val="22"/>
        </w:rPr>
        <w:t>kontrolu</w:t>
      </w:r>
      <w:proofErr w:type="spellEnd"/>
      <w:r w:rsidRPr="009B669B">
        <w:rPr>
          <w:rFonts w:ascii="Cambria" w:hAnsi="Cambria"/>
          <w:sz w:val="22"/>
          <w:szCs w:val="22"/>
        </w:rPr>
        <w:t xml:space="preserve"> AI </w:t>
      </w:r>
      <w:proofErr w:type="spellStart"/>
      <w:r w:rsidRPr="009B669B">
        <w:rPr>
          <w:rFonts w:ascii="Cambria" w:hAnsi="Cambria"/>
          <w:sz w:val="22"/>
          <w:szCs w:val="22"/>
        </w:rPr>
        <w:t>funkcionalít</w:t>
      </w:r>
      <w:proofErr w:type="spellEnd"/>
      <w:r w:rsidRPr="009B669B">
        <w:rPr>
          <w:rFonts w:ascii="Cambria" w:hAnsi="Cambria"/>
          <w:sz w:val="22"/>
          <w:szCs w:val="22"/>
        </w:rPr>
        <w:t xml:space="preserve"> </w:t>
      </w:r>
      <w:proofErr w:type="spellStart"/>
      <w:r w:rsidRPr="009B669B">
        <w:rPr>
          <w:rFonts w:ascii="Cambria" w:hAnsi="Cambria"/>
          <w:sz w:val="22"/>
          <w:szCs w:val="22"/>
        </w:rPr>
        <w:t>integrovaných</w:t>
      </w:r>
      <w:proofErr w:type="spellEnd"/>
      <w:r w:rsidRPr="009B669B">
        <w:rPr>
          <w:rFonts w:ascii="Cambria" w:hAnsi="Cambria"/>
          <w:sz w:val="22"/>
          <w:szCs w:val="22"/>
        </w:rPr>
        <w:t xml:space="preserve"> do </w:t>
      </w:r>
      <w:proofErr w:type="spellStart"/>
      <w:r w:rsidRPr="009B669B">
        <w:rPr>
          <w:rFonts w:ascii="Cambria" w:hAnsi="Cambria"/>
          <w:sz w:val="22"/>
          <w:szCs w:val="22"/>
        </w:rPr>
        <w:t>iných</w:t>
      </w:r>
      <w:proofErr w:type="spellEnd"/>
      <w:r w:rsidRPr="009B669B">
        <w:rPr>
          <w:rFonts w:ascii="Cambria" w:hAnsi="Cambria"/>
          <w:sz w:val="22"/>
          <w:szCs w:val="22"/>
        </w:rPr>
        <w:t xml:space="preserve"> SaaS </w:t>
      </w:r>
      <w:proofErr w:type="spellStart"/>
      <w:r w:rsidRPr="009B669B">
        <w:rPr>
          <w:rFonts w:ascii="Cambria" w:hAnsi="Cambria"/>
          <w:sz w:val="22"/>
          <w:szCs w:val="22"/>
        </w:rPr>
        <w:t>platforiem</w:t>
      </w:r>
      <w:proofErr w:type="spellEnd"/>
      <w:r w:rsidRPr="009B669B">
        <w:rPr>
          <w:rFonts w:ascii="Cambria" w:hAnsi="Cambria"/>
          <w:sz w:val="22"/>
          <w:szCs w:val="22"/>
        </w:rPr>
        <w:t xml:space="preserve"> (napr. </w:t>
      </w:r>
      <w:r w:rsidRPr="0083261A">
        <w:rPr>
          <w:rFonts w:ascii="Cambria" w:hAnsi="Cambria"/>
          <w:sz w:val="22"/>
          <w:szCs w:val="22"/>
          <w:lang w:val="es-ES"/>
        </w:rPr>
        <w:t xml:space="preserve">Microsoft </w:t>
      </w:r>
      <w:proofErr w:type="spellStart"/>
      <w:r w:rsidRPr="0083261A">
        <w:rPr>
          <w:rFonts w:ascii="Cambria" w:hAnsi="Cambria"/>
          <w:sz w:val="22"/>
          <w:szCs w:val="22"/>
          <w:lang w:val="es-ES"/>
        </w:rPr>
        <w:t>Copilot</w:t>
      </w:r>
      <w:proofErr w:type="spellEnd"/>
      <w:r w:rsidRPr="0083261A">
        <w:rPr>
          <w:rFonts w:ascii="Cambria" w:hAnsi="Cambria"/>
          <w:sz w:val="22"/>
          <w:szCs w:val="22"/>
          <w:lang w:val="es-ES"/>
        </w:rPr>
        <w:t xml:space="preserve"> v </w:t>
      </w:r>
      <w:proofErr w:type="spellStart"/>
      <w:r w:rsidRPr="0083261A">
        <w:rPr>
          <w:rFonts w:ascii="Cambria" w:hAnsi="Cambria"/>
          <w:sz w:val="22"/>
          <w:szCs w:val="22"/>
          <w:lang w:val="es-ES"/>
        </w:rPr>
        <w:t>rámci</w:t>
      </w:r>
      <w:proofErr w:type="spellEnd"/>
      <w:r w:rsidRPr="0083261A">
        <w:rPr>
          <w:rFonts w:ascii="Cambria" w:hAnsi="Cambria"/>
          <w:sz w:val="22"/>
          <w:szCs w:val="22"/>
          <w:lang w:val="es-ES"/>
        </w:rPr>
        <w:t xml:space="preserve"> M365, AI funkcie Google Workspace).</w:t>
      </w:r>
    </w:p>
    <w:p w14:paraId="07479BA7" w14:textId="4F6B336E" w:rsidR="004C2262" w:rsidRPr="0083261A" w:rsidRDefault="00B56254" w:rsidP="0083261A">
      <w:pPr>
        <w:pStyle w:val="Heading2"/>
        <w:numPr>
          <w:ilvl w:val="1"/>
          <w:numId w:val="15"/>
        </w:numPr>
        <w:tabs>
          <w:tab w:val="left" w:pos="709"/>
        </w:tabs>
        <w:ind w:left="567" w:hanging="566"/>
        <w:rPr>
          <w:rFonts w:ascii="Verdana" w:hAnsi="Verdana"/>
          <w:sz w:val="22"/>
          <w:szCs w:val="22"/>
        </w:rPr>
      </w:pPr>
      <w:bookmarkStart w:id="13" w:name="riadenie-prístupu-a-vynucovanie-politík"/>
      <w:bookmarkEnd w:id="12"/>
      <w:r w:rsidRPr="0083261A">
        <w:rPr>
          <w:rFonts w:ascii="Verdana" w:hAnsi="Verdana"/>
          <w:sz w:val="22"/>
          <w:szCs w:val="22"/>
        </w:rPr>
        <w:t xml:space="preserve">Riadenie </w:t>
      </w:r>
      <w:proofErr w:type="spellStart"/>
      <w:r w:rsidRPr="0083261A">
        <w:rPr>
          <w:rFonts w:ascii="Verdana" w:hAnsi="Verdana"/>
          <w:sz w:val="22"/>
          <w:szCs w:val="22"/>
        </w:rPr>
        <w:t>prístupu</w:t>
      </w:r>
      <w:proofErr w:type="spellEnd"/>
      <w:r w:rsidRPr="0083261A">
        <w:rPr>
          <w:rFonts w:ascii="Verdana" w:hAnsi="Verdana"/>
          <w:sz w:val="22"/>
          <w:szCs w:val="22"/>
        </w:rPr>
        <w:t xml:space="preserve"> a </w:t>
      </w:r>
      <w:proofErr w:type="spellStart"/>
      <w:r w:rsidRPr="0083261A">
        <w:rPr>
          <w:rFonts w:ascii="Verdana" w:hAnsi="Verdana"/>
          <w:sz w:val="22"/>
          <w:szCs w:val="22"/>
        </w:rPr>
        <w:t>vynucovanie</w:t>
      </w:r>
      <w:proofErr w:type="spellEnd"/>
      <w:r w:rsidRPr="0083261A">
        <w:rPr>
          <w:rFonts w:ascii="Verdana" w:hAnsi="Verdana"/>
          <w:sz w:val="22"/>
          <w:szCs w:val="22"/>
        </w:rPr>
        <w:t xml:space="preserve"> </w:t>
      </w:r>
      <w:proofErr w:type="spellStart"/>
      <w:r w:rsidRPr="0083261A">
        <w:rPr>
          <w:rFonts w:ascii="Verdana" w:hAnsi="Verdana"/>
          <w:sz w:val="22"/>
          <w:szCs w:val="22"/>
        </w:rPr>
        <w:t>politík</w:t>
      </w:r>
      <w:proofErr w:type="spellEnd"/>
    </w:p>
    <w:p w14:paraId="612B0A57" w14:textId="77777777" w:rsidR="004C2262" w:rsidRPr="009B669B" w:rsidRDefault="00B56254" w:rsidP="00137858">
      <w:pPr>
        <w:pStyle w:val="FirstParagraph"/>
        <w:jc w:val="both"/>
        <w:rPr>
          <w:rFonts w:ascii="Cambria" w:hAnsi="Cambria"/>
          <w:sz w:val="22"/>
          <w:szCs w:val="22"/>
        </w:rPr>
      </w:pPr>
      <w:r w:rsidRPr="009B669B">
        <w:rPr>
          <w:rFonts w:ascii="Cambria" w:hAnsi="Cambria"/>
          <w:b/>
          <w:bCs/>
          <w:sz w:val="22"/>
          <w:szCs w:val="22"/>
        </w:rPr>
        <w:t>P-05</w:t>
      </w:r>
      <w:r w:rsidRPr="009B669B">
        <w:rPr>
          <w:rFonts w:ascii="Cambria" w:hAnsi="Cambria"/>
          <w:sz w:val="22"/>
          <w:szCs w:val="22"/>
        </w:rPr>
        <w:t xml:space="preserve"> </w:t>
      </w:r>
      <w:proofErr w:type="spellStart"/>
      <w:r w:rsidRPr="009B669B">
        <w:rPr>
          <w:rFonts w:ascii="Cambria" w:hAnsi="Cambria"/>
          <w:sz w:val="22"/>
          <w:szCs w:val="22"/>
        </w:rPr>
        <w:t>Riešenie</w:t>
      </w:r>
      <w:proofErr w:type="spellEnd"/>
      <w:r w:rsidRPr="009B669B">
        <w:rPr>
          <w:rFonts w:ascii="Cambria" w:hAnsi="Cambria"/>
          <w:sz w:val="22"/>
          <w:szCs w:val="22"/>
        </w:rPr>
        <w:t xml:space="preserve"> </w:t>
      </w:r>
      <w:proofErr w:type="spellStart"/>
      <w:r w:rsidRPr="009B669B">
        <w:rPr>
          <w:rFonts w:ascii="Cambria" w:hAnsi="Cambria"/>
          <w:sz w:val="22"/>
          <w:szCs w:val="22"/>
        </w:rPr>
        <w:t>musí</w:t>
      </w:r>
      <w:proofErr w:type="spellEnd"/>
      <w:r w:rsidRPr="009B669B">
        <w:rPr>
          <w:rFonts w:ascii="Cambria" w:hAnsi="Cambria"/>
          <w:sz w:val="22"/>
          <w:szCs w:val="22"/>
        </w:rPr>
        <w:t xml:space="preserve"> </w:t>
      </w:r>
      <w:proofErr w:type="spellStart"/>
      <w:r w:rsidRPr="009B669B">
        <w:rPr>
          <w:rFonts w:ascii="Cambria" w:hAnsi="Cambria"/>
          <w:sz w:val="22"/>
          <w:szCs w:val="22"/>
        </w:rPr>
        <w:t>umožňovať</w:t>
      </w:r>
      <w:proofErr w:type="spellEnd"/>
      <w:r w:rsidRPr="009B669B">
        <w:rPr>
          <w:rFonts w:ascii="Cambria" w:hAnsi="Cambria"/>
          <w:sz w:val="22"/>
          <w:szCs w:val="22"/>
        </w:rPr>
        <w:t xml:space="preserve"> </w:t>
      </w:r>
      <w:proofErr w:type="spellStart"/>
      <w:r w:rsidRPr="009B669B">
        <w:rPr>
          <w:rFonts w:ascii="Cambria" w:hAnsi="Cambria"/>
          <w:sz w:val="22"/>
          <w:szCs w:val="22"/>
        </w:rPr>
        <w:t>definovanie</w:t>
      </w:r>
      <w:proofErr w:type="spellEnd"/>
      <w:r w:rsidRPr="009B669B">
        <w:rPr>
          <w:rFonts w:ascii="Cambria" w:hAnsi="Cambria"/>
          <w:sz w:val="22"/>
          <w:szCs w:val="22"/>
        </w:rPr>
        <w:t xml:space="preserve"> </w:t>
      </w:r>
      <w:proofErr w:type="spellStart"/>
      <w:r w:rsidRPr="009B669B">
        <w:rPr>
          <w:rFonts w:ascii="Cambria" w:hAnsi="Cambria"/>
          <w:sz w:val="22"/>
          <w:szCs w:val="22"/>
        </w:rPr>
        <w:t>bezpečnostných</w:t>
      </w:r>
      <w:proofErr w:type="spellEnd"/>
      <w:r w:rsidRPr="009B669B">
        <w:rPr>
          <w:rFonts w:ascii="Cambria" w:hAnsi="Cambria"/>
          <w:sz w:val="22"/>
          <w:szCs w:val="22"/>
        </w:rPr>
        <w:t xml:space="preserve"> </w:t>
      </w:r>
      <w:proofErr w:type="spellStart"/>
      <w:r w:rsidRPr="009B669B">
        <w:rPr>
          <w:rFonts w:ascii="Cambria" w:hAnsi="Cambria"/>
          <w:sz w:val="22"/>
          <w:szCs w:val="22"/>
        </w:rPr>
        <w:t>politík</w:t>
      </w:r>
      <w:proofErr w:type="spellEnd"/>
      <w:r w:rsidRPr="009B669B">
        <w:rPr>
          <w:rFonts w:ascii="Cambria" w:hAnsi="Cambria"/>
          <w:sz w:val="22"/>
          <w:szCs w:val="22"/>
        </w:rPr>
        <w:t xml:space="preserve"> </w:t>
      </w:r>
      <w:proofErr w:type="gramStart"/>
      <w:r w:rsidRPr="009B669B">
        <w:rPr>
          <w:rFonts w:ascii="Cambria" w:hAnsi="Cambria"/>
          <w:sz w:val="22"/>
          <w:szCs w:val="22"/>
        </w:rPr>
        <w:t>pre AI</w:t>
      </w:r>
      <w:proofErr w:type="gramEnd"/>
      <w:r w:rsidRPr="009B669B">
        <w:rPr>
          <w:rFonts w:ascii="Cambria" w:hAnsi="Cambria"/>
          <w:sz w:val="22"/>
          <w:szCs w:val="22"/>
        </w:rPr>
        <w:t xml:space="preserve"> </w:t>
      </w:r>
      <w:proofErr w:type="spellStart"/>
      <w:r w:rsidRPr="009B669B">
        <w:rPr>
          <w:rFonts w:ascii="Cambria" w:hAnsi="Cambria"/>
          <w:sz w:val="22"/>
          <w:szCs w:val="22"/>
        </w:rPr>
        <w:t>aplikácie</w:t>
      </w:r>
      <w:proofErr w:type="spellEnd"/>
      <w:r w:rsidRPr="009B669B">
        <w:rPr>
          <w:rFonts w:ascii="Cambria" w:hAnsi="Cambria"/>
          <w:sz w:val="22"/>
          <w:szCs w:val="22"/>
        </w:rPr>
        <w:t xml:space="preserve"> </w:t>
      </w:r>
      <w:proofErr w:type="spellStart"/>
      <w:r w:rsidRPr="009B669B">
        <w:rPr>
          <w:rFonts w:ascii="Cambria" w:hAnsi="Cambria"/>
          <w:sz w:val="22"/>
          <w:szCs w:val="22"/>
        </w:rPr>
        <w:t>minimálne</w:t>
      </w:r>
      <w:proofErr w:type="spellEnd"/>
      <w:r w:rsidRPr="009B669B">
        <w:rPr>
          <w:rFonts w:ascii="Cambria" w:hAnsi="Cambria"/>
          <w:sz w:val="22"/>
          <w:szCs w:val="22"/>
        </w:rPr>
        <w:t xml:space="preserve"> podľa </w:t>
      </w:r>
      <w:proofErr w:type="spellStart"/>
      <w:r w:rsidRPr="009B669B">
        <w:rPr>
          <w:rFonts w:ascii="Cambria" w:hAnsi="Cambria"/>
          <w:sz w:val="22"/>
          <w:szCs w:val="22"/>
        </w:rPr>
        <w:t>týchto</w:t>
      </w:r>
      <w:proofErr w:type="spellEnd"/>
      <w:r w:rsidRPr="009B669B">
        <w:rPr>
          <w:rFonts w:ascii="Cambria" w:hAnsi="Cambria"/>
          <w:sz w:val="22"/>
          <w:szCs w:val="22"/>
        </w:rPr>
        <w:t xml:space="preserve"> </w:t>
      </w:r>
      <w:proofErr w:type="spellStart"/>
      <w:r w:rsidRPr="009B669B">
        <w:rPr>
          <w:rFonts w:ascii="Cambria" w:hAnsi="Cambria"/>
          <w:sz w:val="22"/>
          <w:szCs w:val="22"/>
        </w:rPr>
        <w:t>dimenzií</w:t>
      </w:r>
      <w:proofErr w:type="spellEnd"/>
      <w:r w:rsidRPr="009B669B">
        <w:rPr>
          <w:rFonts w:ascii="Cambria" w:hAnsi="Cambria"/>
          <w:sz w:val="22"/>
          <w:szCs w:val="22"/>
        </w:rPr>
        <w:t>:</w:t>
      </w:r>
    </w:p>
    <w:p w14:paraId="4B38A00B" w14:textId="77777777" w:rsidR="004C2262" w:rsidRPr="0083261A" w:rsidRDefault="00B56254" w:rsidP="00137858">
      <w:pPr>
        <w:numPr>
          <w:ilvl w:val="0"/>
          <w:numId w:val="3"/>
        </w:numPr>
        <w:jc w:val="both"/>
        <w:rPr>
          <w:rFonts w:ascii="Cambria" w:hAnsi="Cambria"/>
          <w:sz w:val="22"/>
          <w:szCs w:val="22"/>
        </w:rPr>
      </w:pPr>
      <w:proofErr w:type="spellStart"/>
      <w:r w:rsidRPr="0083261A">
        <w:rPr>
          <w:rFonts w:ascii="Cambria" w:hAnsi="Cambria"/>
          <w:sz w:val="22"/>
          <w:szCs w:val="22"/>
        </w:rPr>
        <w:t>kategória</w:t>
      </w:r>
      <w:proofErr w:type="spellEnd"/>
      <w:r w:rsidRPr="0083261A">
        <w:rPr>
          <w:rFonts w:ascii="Cambria" w:hAnsi="Cambria"/>
          <w:sz w:val="22"/>
          <w:szCs w:val="22"/>
        </w:rPr>
        <w:t xml:space="preserve"> AI </w:t>
      </w:r>
      <w:proofErr w:type="spellStart"/>
      <w:r w:rsidRPr="0083261A">
        <w:rPr>
          <w:rFonts w:ascii="Cambria" w:hAnsi="Cambria"/>
          <w:sz w:val="22"/>
          <w:szCs w:val="22"/>
        </w:rPr>
        <w:t>aplikácie</w:t>
      </w:r>
      <w:proofErr w:type="spellEnd"/>
      <w:r w:rsidRPr="0083261A">
        <w:rPr>
          <w:rFonts w:ascii="Cambria" w:hAnsi="Cambria"/>
          <w:sz w:val="22"/>
          <w:szCs w:val="22"/>
        </w:rPr>
        <w:t>,</w:t>
      </w:r>
    </w:p>
    <w:p w14:paraId="5660AA2D" w14:textId="77777777" w:rsidR="004C2262" w:rsidRPr="0083261A" w:rsidRDefault="00B56254" w:rsidP="00137858">
      <w:pPr>
        <w:numPr>
          <w:ilvl w:val="0"/>
          <w:numId w:val="3"/>
        </w:numPr>
        <w:jc w:val="both"/>
        <w:rPr>
          <w:rFonts w:ascii="Cambria" w:hAnsi="Cambria"/>
          <w:sz w:val="22"/>
          <w:szCs w:val="22"/>
          <w:lang w:val="es-ES"/>
        </w:rPr>
      </w:pPr>
      <w:r w:rsidRPr="0083261A">
        <w:rPr>
          <w:rFonts w:ascii="Cambria" w:hAnsi="Cambria"/>
          <w:sz w:val="22"/>
          <w:szCs w:val="22"/>
          <w:lang w:val="es-ES"/>
        </w:rPr>
        <w:t>konkrétna AI aplikácia (granulárna úroveň),</w:t>
      </w:r>
    </w:p>
    <w:p w14:paraId="556D5491" w14:textId="77777777" w:rsidR="004C2262" w:rsidRPr="0083261A" w:rsidRDefault="00B56254" w:rsidP="00137858">
      <w:pPr>
        <w:numPr>
          <w:ilvl w:val="0"/>
          <w:numId w:val="3"/>
        </w:numPr>
        <w:jc w:val="both"/>
        <w:rPr>
          <w:rFonts w:ascii="Cambria" w:hAnsi="Cambria"/>
          <w:sz w:val="22"/>
          <w:szCs w:val="22"/>
          <w:lang w:val="es-ES"/>
        </w:rPr>
      </w:pPr>
      <w:r w:rsidRPr="0083261A">
        <w:rPr>
          <w:rFonts w:ascii="Cambria" w:hAnsi="Cambria"/>
          <w:sz w:val="22"/>
          <w:szCs w:val="22"/>
          <w:lang w:val="es-ES"/>
        </w:rPr>
        <w:t>identita používateľa alebo skupina používateľov (integrácia s Microsoft Entra ID),</w:t>
      </w:r>
    </w:p>
    <w:p w14:paraId="5E521ECF" w14:textId="77777777" w:rsidR="004C2262" w:rsidRPr="0083261A" w:rsidRDefault="00B56254" w:rsidP="00137858">
      <w:pPr>
        <w:numPr>
          <w:ilvl w:val="0"/>
          <w:numId w:val="3"/>
        </w:numPr>
        <w:jc w:val="both"/>
        <w:rPr>
          <w:rFonts w:ascii="Cambria" w:hAnsi="Cambria"/>
          <w:sz w:val="22"/>
          <w:szCs w:val="22"/>
          <w:lang w:val="es-ES"/>
        </w:rPr>
      </w:pPr>
      <w:r w:rsidRPr="0083261A">
        <w:rPr>
          <w:rFonts w:ascii="Cambria" w:hAnsi="Cambria"/>
          <w:sz w:val="22"/>
          <w:szCs w:val="22"/>
          <w:lang w:val="es-ES"/>
        </w:rPr>
        <w:t>zdrojová sieťová lokalita alebo segment,</w:t>
      </w:r>
    </w:p>
    <w:p w14:paraId="0F74C6C4" w14:textId="77777777" w:rsidR="004C2262" w:rsidRPr="0083261A" w:rsidRDefault="00B56254" w:rsidP="00137858">
      <w:pPr>
        <w:numPr>
          <w:ilvl w:val="0"/>
          <w:numId w:val="3"/>
        </w:numPr>
        <w:jc w:val="both"/>
        <w:rPr>
          <w:rFonts w:ascii="Cambria" w:hAnsi="Cambria"/>
          <w:sz w:val="22"/>
          <w:szCs w:val="22"/>
          <w:lang w:val="es-ES"/>
        </w:rPr>
      </w:pPr>
      <w:r w:rsidRPr="0083261A">
        <w:rPr>
          <w:rFonts w:ascii="Cambria" w:hAnsi="Cambria"/>
          <w:sz w:val="22"/>
          <w:szCs w:val="22"/>
          <w:lang w:val="es-ES"/>
        </w:rPr>
        <w:t>geografická lokalita cieľového servera (krajina / región).</w:t>
      </w:r>
    </w:p>
    <w:p w14:paraId="0DF9FF55" w14:textId="77777777" w:rsidR="004C2262" w:rsidRPr="0083261A" w:rsidRDefault="00B56254" w:rsidP="00137858">
      <w:pPr>
        <w:pStyle w:val="FirstParagraph"/>
        <w:jc w:val="both"/>
        <w:rPr>
          <w:rFonts w:ascii="Cambria" w:hAnsi="Cambria"/>
          <w:sz w:val="22"/>
          <w:szCs w:val="22"/>
          <w:lang w:val="es-ES"/>
        </w:rPr>
      </w:pPr>
      <w:r w:rsidRPr="0083261A">
        <w:rPr>
          <w:rFonts w:ascii="Cambria" w:hAnsi="Cambria"/>
          <w:b/>
          <w:bCs/>
          <w:sz w:val="22"/>
          <w:szCs w:val="22"/>
          <w:lang w:val="es-ES"/>
        </w:rPr>
        <w:t>P-06</w:t>
      </w:r>
      <w:r w:rsidRPr="0083261A">
        <w:rPr>
          <w:rFonts w:ascii="Cambria" w:hAnsi="Cambria"/>
          <w:sz w:val="22"/>
          <w:szCs w:val="22"/>
          <w:lang w:val="es-ES"/>
        </w:rPr>
        <w:t xml:space="preserve"> Riešenie musí podporovať rozdielne politiky pre rôzne skupiny používateľov na tú istú AI aplikáciu (napr. povolenie pre jedno oddelenie, blokovanie pre ostatných).</w:t>
      </w:r>
    </w:p>
    <w:p w14:paraId="4AC52736" w14:textId="77777777" w:rsidR="004C2262" w:rsidRPr="0083261A" w:rsidRDefault="00B56254" w:rsidP="00137858">
      <w:pPr>
        <w:pStyle w:val="BodyText"/>
        <w:jc w:val="both"/>
        <w:rPr>
          <w:rFonts w:ascii="Cambria" w:hAnsi="Cambria"/>
          <w:sz w:val="22"/>
          <w:szCs w:val="22"/>
          <w:lang w:val="es-ES"/>
        </w:rPr>
      </w:pPr>
      <w:r w:rsidRPr="0083261A">
        <w:rPr>
          <w:rFonts w:ascii="Cambria" w:hAnsi="Cambria"/>
          <w:b/>
          <w:bCs/>
          <w:sz w:val="22"/>
          <w:szCs w:val="22"/>
          <w:lang w:val="es-ES"/>
        </w:rPr>
        <w:t>P-07</w:t>
      </w:r>
      <w:r w:rsidRPr="0083261A">
        <w:rPr>
          <w:rFonts w:ascii="Cambria" w:hAnsi="Cambria"/>
          <w:sz w:val="22"/>
          <w:szCs w:val="22"/>
          <w:lang w:val="es-ES"/>
        </w:rPr>
        <w:t xml:space="preserve"> Riešenie musí podporovať viacúrovňové akcie – nie iba binárne blokovať/povoliť:</w:t>
      </w:r>
    </w:p>
    <w:p w14:paraId="087E1976" w14:textId="77777777" w:rsidR="004C2262" w:rsidRPr="0083261A" w:rsidRDefault="00B56254">
      <w:pPr>
        <w:numPr>
          <w:ilvl w:val="0"/>
          <w:numId w:val="4"/>
        </w:numPr>
        <w:rPr>
          <w:rFonts w:ascii="Cambria" w:hAnsi="Cambria"/>
          <w:sz w:val="22"/>
          <w:szCs w:val="22"/>
          <w:lang w:val="es-ES"/>
        </w:rPr>
      </w:pPr>
      <w:r w:rsidRPr="0083261A">
        <w:rPr>
          <w:rFonts w:ascii="Cambria" w:hAnsi="Cambria"/>
          <w:b/>
          <w:bCs/>
          <w:sz w:val="22"/>
          <w:szCs w:val="22"/>
          <w:lang w:val="es-ES"/>
        </w:rPr>
        <w:t>blokovanie</w:t>
      </w:r>
      <w:r w:rsidRPr="0083261A">
        <w:rPr>
          <w:rFonts w:ascii="Cambria" w:hAnsi="Cambria"/>
          <w:sz w:val="22"/>
          <w:szCs w:val="22"/>
          <w:lang w:val="es-ES"/>
        </w:rPr>
        <w:t xml:space="preserve"> – prístup k aplikácii je úplne zamietnutý,</w:t>
      </w:r>
    </w:p>
    <w:p w14:paraId="68A38B59" w14:textId="77777777" w:rsidR="004C2262" w:rsidRPr="0083261A" w:rsidRDefault="00B56254">
      <w:pPr>
        <w:numPr>
          <w:ilvl w:val="0"/>
          <w:numId w:val="4"/>
        </w:numPr>
        <w:rPr>
          <w:rFonts w:ascii="Cambria" w:hAnsi="Cambria"/>
          <w:sz w:val="22"/>
          <w:szCs w:val="22"/>
          <w:lang w:val="es-ES"/>
        </w:rPr>
      </w:pPr>
      <w:r w:rsidRPr="0083261A">
        <w:rPr>
          <w:rFonts w:ascii="Cambria" w:hAnsi="Cambria"/>
          <w:b/>
          <w:bCs/>
          <w:sz w:val="22"/>
          <w:szCs w:val="22"/>
          <w:lang w:val="es-ES"/>
        </w:rPr>
        <w:t>upozornenie</w:t>
      </w:r>
      <w:r w:rsidRPr="0083261A">
        <w:rPr>
          <w:rFonts w:ascii="Cambria" w:hAnsi="Cambria"/>
          <w:sz w:val="22"/>
          <w:szCs w:val="22"/>
          <w:lang w:val="es-ES"/>
        </w:rPr>
        <w:t xml:space="preserve"> – používateľovi sa zobrazí varovanie s možnosťou potvrdeného pokračovania,</w:t>
      </w:r>
    </w:p>
    <w:p w14:paraId="6525BA1C" w14:textId="77777777" w:rsidR="004C2262" w:rsidRPr="0083261A" w:rsidRDefault="00B56254">
      <w:pPr>
        <w:numPr>
          <w:ilvl w:val="0"/>
          <w:numId w:val="4"/>
        </w:numPr>
        <w:rPr>
          <w:rFonts w:ascii="Cambria" w:hAnsi="Cambria"/>
          <w:sz w:val="22"/>
          <w:szCs w:val="22"/>
          <w:lang w:val="es-ES"/>
        </w:rPr>
      </w:pPr>
      <w:r w:rsidRPr="0083261A">
        <w:rPr>
          <w:rFonts w:ascii="Cambria" w:hAnsi="Cambria"/>
          <w:b/>
          <w:bCs/>
          <w:sz w:val="22"/>
          <w:szCs w:val="22"/>
          <w:lang w:val="es-ES"/>
        </w:rPr>
        <w:t>logovanie bez zásahu</w:t>
      </w:r>
      <w:r w:rsidRPr="0083261A">
        <w:rPr>
          <w:rFonts w:ascii="Cambria" w:hAnsi="Cambria"/>
          <w:sz w:val="22"/>
          <w:szCs w:val="22"/>
          <w:lang w:val="es-ES"/>
        </w:rPr>
        <w:t xml:space="preserve"> – prístup je povolený, udalosť je zaznamenaná.</w:t>
      </w:r>
    </w:p>
    <w:p w14:paraId="7361A9C6" w14:textId="77777777" w:rsidR="004C2262" w:rsidRPr="0083261A" w:rsidRDefault="00B56254" w:rsidP="00137858">
      <w:pPr>
        <w:pStyle w:val="FirstParagraph"/>
        <w:jc w:val="both"/>
        <w:rPr>
          <w:rFonts w:ascii="Cambria" w:hAnsi="Cambria"/>
          <w:sz w:val="22"/>
          <w:szCs w:val="22"/>
          <w:lang w:val="es-ES"/>
        </w:rPr>
      </w:pPr>
      <w:r w:rsidRPr="0083261A">
        <w:rPr>
          <w:rFonts w:ascii="Cambria" w:hAnsi="Cambria"/>
          <w:b/>
          <w:bCs/>
          <w:sz w:val="22"/>
          <w:szCs w:val="22"/>
          <w:lang w:val="es-ES"/>
        </w:rPr>
        <w:t>P-08</w:t>
      </w:r>
      <w:r w:rsidRPr="0083261A">
        <w:rPr>
          <w:rFonts w:ascii="Cambria" w:hAnsi="Cambria"/>
          <w:sz w:val="22"/>
          <w:szCs w:val="22"/>
          <w:lang w:val="es-ES"/>
        </w:rPr>
        <w:t xml:space="preserve"> Riešenie musí umožňovať priradenie rizikového skóre AI aplikáciám a riadenie politík na základe tohto skóre. Výrobca dodá základné skóre, obstarávateľ ho musí mať možnosť upravovať podľa vlastných požiadaviek.</w:t>
      </w:r>
    </w:p>
    <w:p w14:paraId="04BAF676" w14:textId="7ADBF10D" w:rsidR="004C2262" w:rsidRPr="0083261A" w:rsidRDefault="00B56254" w:rsidP="0083261A">
      <w:pPr>
        <w:pStyle w:val="Heading2"/>
        <w:numPr>
          <w:ilvl w:val="1"/>
          <w:numId w:val="15"/>
        </w:numPr>
        <w:tabs>
          <w:tab w:val="left" w:pos="709"/>
        </w:tabs>
        <w:ind w:left="567" w:hanging="566"/>
        <w:rPr>
          <w:rFonts w:ascii="Verdana" w:hAnsi="Verdana"/>
          <w:sz w:val="22"/>
          <w:szCs w:val="22"/>
        </w:rPr>
      </w:pPr>
      <w:bookmarkStart w:id="14" w:name="viditeľnosť-a-detekcia-shadow-ai"/>
      <w:bookmarkEnd w:id="13"/>
      <w:r w:rsidRPr="0083261A">
        <w:rPr>
          <w:rFonts w:ascii="Verdana" w:hAnsi="Verdana"/>
          <w:sz w:val="22"/>
          <w:szCs w:val="22"/>
        </w:rPr>
        <w:t xml:space="preserve">Viditeľnosť a </w:t>
      </w:r>
      <w:proofErr w:type="spellStart"/>
      <w:r w:rsidRPr="0083261A">
        <w:rPr>
          <w:rFonts w:ascii="Verdana" w:hAnsi="Verdana"/>
          <w:sz w:val="22"/>
          <w:szCs w:val="22"/>
        </w:rPr>
        <w:t>detekcia</w:t>
      </w:r>
      <w:proofErr w:type="spellEnd"/>
      <w:r w:rsidRPr="0083261A">
        <w:rPr>
          <w:rFonts w:ascii="Verdana" w:hAnsi="Verdana"/>
          <w:sz w:val="22"/>
          <w:szCs w:val="22"/>
        </w:rPr>
        <w:t xml:space="preserve"> Shadow AI</w:t>
      </w:r>
    </w:p>
    <w:p w14:paraId="138DC524" w14:textId="77777777" w:rsidR="004C2262" w:rsidRPr="009B669B" w:rsidRDefault="00B56254" w:rsidP="00137858">
      <w:pPr>
        <w:pStyle w:val="FirstParagraph"/>
        <w:jc w:val="both"/>
        <w:rPr>
          <w:rFonts w:ascii="Cambria" w:hAnsi="Cambria"/>
          <w:sz w:val="22"/>
          <w:szCs w:val="22"/>
        </w:rPr>
      </w:pPr>
      <w:r w:rsidRPr="009B669B">
        <w:rPr>
          <w:rFonts w:ascii="Cambria" w:hAnsi="Cambria"/>
          <w:b/>
          <w:bCs/>
          <w:sz w:val="22"/>
          <w:szCs w:val="22"/>
        </w:rPr>
        <w:t>P-09</w:t>
      </w:r>
      <w:r w:rsidRPr="009B669B">
        <w:rPr>
          <w:rFonts w:ascii="Cambria" w:hAnsi="Cambria"/>
          <w:sz w:val="22"/>
          <w:szCs w:val="22"/>
        </w:rPr>
        <w:t xml:space="preserve"> </w:t>
      </w:r>
      <w:proofErr w:type="spellStart"/>
      <w:r w:rsidRPr="009B669B">
        <w:rPr>
          <w:rFonts w:ascii="Cambria" w:hAnsi="Cambria"/>
          <w:sz w:val="22"/>
          <w:szCs w:val="22"/>
        </w:rPr>
        <w:t>Riešenie</w:t>
      </w:r>
      <w:proofErr w:type="spellEnd"/>
      <w:r w:rsidRPr="009B669B">
        <w:rPr>
          <w:rFonts w:ascii="Cambria" w:hAnsi="Cambria"/>
          <w:sz w:val="22"/>
          <w:szCs w:val="22"/>
        </w:rPr>
        <w:t xml:space="preserve"> </w:t>
      </w:r>
      <w:proofErr w:type="spellStart"/>
      <w:r w:rsidRPr="009B669B">
        <w:rPr>
          <w:rFonts w:ascii="Cambria" w:hAnsi="Cambria"/>
          <w:sz w:val="22"/>
          <w:szCs w:val="22"/>
        </w:rPr>
        <w:t>musí</w:t>
      </w:r>
      <w:proofErr w:type="spellEnd"/>
      <w:r w:rsidRPr="009B669B">
        <w:rPr>
          <w:rFonts w:ascii="Cambria" w:hAnsi="Cambria"/>
          <w:sz w:val="22"/>
          <w:szCs w:val="22"/>
        </w:rPr>
        <w:t xml:space="preserve"> </w:t>
      </w:r>
      <w:proofErr w:type="spellStart"/>
      <w:r w:rsidRPr="009B669B">
        <w:rPr>
          <w:rFonts w:ascii="Cambria" w:hAnsi="Cambria"/>
          <w:sz w:val="22"/>
          <w:szCs w:val="22"/>
        </w:rPr>
        <w:t>poskytovať</w:t>
      </w:r>
      <w:proofErr w:type="spellEnd"/>
      <w:r w:rsidRPr="009B669B">
        <w:rPr>
          <w:rFonts w:ascii="Cambria" w:hAnsi="Cambria"/>
          <w:sz w:val="22"/>
          <w:szCs w:val="22"/>
        </w:rPr>
        <w:t xml:space="preserve"> </w:t>
      </w:r>
      <w:proofErr w:type="spellStart"/>
      <w:r w:rsidRPr="009B669B">
        <w:rPr>
          <w:rFonts w:ascii="Cambria" w:hAnsi="Cambria"/>
          <w:sz w:val="22"/>
          <w:szCs w:val="22"/>
        </w:rPr>
        <w:t>schopnosť</w:t>
      </w:r>
      <w:proofErr w:type="spellEnd"/>
      <w:r w:rsidRPr="009B669B">
        <w:rPr>
          <w:rFonts w:ascii="Cambria" w:hAnsi="Cambria"/>
          <w:sz w:val="22"/>
          <w:szCs w:val="22"/>
        </w:rPr>
        <w:t xml:space="preserve"> </w:t>
      </w:r>
      <w:proofErr w:type="spellStart"/>
      <w:r w:rsidRPr="009B669B">
        <w:rPr>
          <w:rFonts w:ascii="Cambria" w:hAnsi="Cambria"/>
          <w:sz w:val="22"/>
          <w:szCs w:val="22"/>
        </w:rPr>
        <w:t>detekcie</w:t>
      </w:r>
      <w:proofErr w:type="spellEnd"/>
      <w:r w:rsidRPr="009B669B">
        <w:rPr>
          <w:rFonts w:ascii="Cambria" w:hAnsi="Cambria"/>
          <w:sz w:val="22"/>
          <w:szCs w:val="22"/>
        </w:rPr>
        <w:t xml:space="preserve"> Shadow AI – identifikáciu </w:t>
      </w:r>
      <w:proofErr w:type="spellStart"/>
      <w:r w:rsidRPr="009B669B">
        <w:rPr>
          <w:rFonts w:ascii="Cambria" w:hAnsi="Cambria"/>
          <w:sz w:val="22"/>
          <w:szCs w:val="22"/>
        </w:rPr>
        <w:t>neautorizovaných</w:t>
      </w:r>
      <w:proofErr w:type="spellEnd"/>
      <w:r w:rsidRPr="009B669B">
        <w:rPr>
          <w:rFonts w:ascii="Cambria" w:hAnsi="Cambria"/>
          <w:sz w:val="22"/>
          <w:szCs w:val="22"/>
        </w:rPr>
        <w:t xml:space="preserve"> AI </w:t>
      </w:r>
      <w:proofErr w:type="spellStart"/>
      <w:r w:rsidRPr="009B669B">
        <w:rPr>
          <w:rFonts w:ascii="Cambria" w:hAnsi="Cambria"/>
          <w:sz w:val="22"/>
          <w:szCs w:val="22"/>
        </w:rPr>
        <w:t>nástrojov</w:t>
      </w:r>
      <w:proofErr w:type="spellEnd"/>
      <w:r w:rsidRPr="009B669B">
        <w:rPr>
          <w:rFonts w:ascii="Cambria" w:hAnsi="Cambria"/>
          <w:sz w:val="22"/>
          <w:szCs w:val="22"/>
        </w:rPr>
        <w:t xml:space="preserve"> </w:t>
      </w:r>
      <w:proofErr w:type="spellStart"/>
      <w:r w:rsidRPr="009B669B">
        <w:rPr>
          <w:rFonts w:ascii="Cambria" w:hAnsi="Cambria"/>
          <w:sz w:val="22"/>
          <w:szCs w:val="22"/>
        </w:rPr>
        <w:t>využívaných</w:t>
      </w:r>
      <w:proofErr w:type="spellEnd"/>
      <w:r w:rsidRPr="009B669B">
        <w:rPr>
          <w:rFonts w:ascii="Cambria" w:hAnsi="Cambria"/>
          <w:sz w:val="22"/>
          <w:szCs w:val="22"/>
        </w:rPr>
        <w:t xml:space="preserve"> v </w:t>
      </w:r>
      <w:proofErr w:type="spellStart"/>
      <w:r w:rsidRPr="009B669B">
        <w:rPr>
          <w:rFonts w:ascii="Cambria" w:hAnsi="Cambria"/>
          <w:sz w:val="22"/>
          <w:szCs w:val="22"/>
        </w:rPr>
        <w:t>organizácii</w:t>
      </w:r>
      <w:proofErr w:type="spellEnd"/>
      <w:r w:rsidRPr="009B669B">
        <w:rPr>
          <w:rFonts w:ascii="Cambria" w:hAnsi="Cambria"/>
          <w:sz w:val="22"/>
          <w:szCs w:val="22"/>
        </w:rPr>
        <w:t xml:space="preserve"> bez schválenia IT.</w:t>
      </w:r>
    </w:p>
    <w:p w14:paraId="40D0B95D" w14:textId="77777777" w:rsidR="004C2262" w:rsidRPr="009B669B" w:rsidRDefault="00B56254" w:rsidP="00137858">
      <w:pPr>
        <w:pStyle w:val="BodyText"/>
        <w:jc w:val="both"/>
        <w:rPr>
          <w:rFonts w:ascii="Cambria" w:hAnsi="Cambria"/>
          <w:sz w:val="22"/>
          <w:szCs w:val="22"/>
        </w:rPr>
      </w:pPr>
      <w:r w:rsidRPr="009B669B">
        <w:rPr>
          <w:rFonts w:ascii="Cambria" w:hAnsi="Cambria"/>
          <w:b/>
          <w:bCs/>
          <w:sz w:val="22"/>
          <w:szCs w:val="22"/>
        </w:rPr>
        <w:t>P-10</w:t>
      </w:r>
      <w:r w:rsidRPr="009B669B">
        <w:rPr>
          <w:rFonts w:ascii="Cambria" w:hAnsi="Cambria"/>
          <w:sz w:val="22"/>
          <w:szCs w:val="22"/>
        </w:rPr>
        <w:t xml:space="preserve"> </w:t>
      </w:r>
      <w:proofErr w:type="spellStart"/>
      <w:r w:rsidRPr="009B669B">
        <w:rPr>
          <w:rFonts w:ascii="Cambria" w:hAnsi="Cambria"/>
          <w:sz w:val="22"/>
          <w:szCs w:val="22"/>
        </w:rPr>
        <w:t>Riešenie</w:t>
      </w:r>
      <w:proofErr w:type="spellEnd"/>
      <w:r w:rsidRPr="009B669B">
        <w:rPr>
          <w:rFonts w:ascii="Cambria" w:hAnsi="Cambria"/>
          <w:sz w:val="22"/>
          <w:szCs w:val="22"/>
        </w:rPr>
        <w:t xml:space="preserve"> </w:t>
      </w:r>
      <w:proofErr w:type="spellStart"/>
      <w:r w:rsidRPr="009B669B">
        <w:rPr>
          <w:rFonts w:ascii="Cambria" w:hAnsi="Cambria"/>
          <w:sz w:val="22"/>
          <w:szCs w:val="22"/>
        </w:rPr>
        <w:t>musí</w:t>
      </w:r>
      <w:proofErr w:type="spellEnd"/>
      <w:r w:rsidRPr="009B669B">
        <w:rPr>
          <w:rFonts w:ascii="Cambria" w:hAnsi="Cambria"/>
          <w:sz w:val="22"/>
          <w:szCs w:val="22"/>
        </w:rPr>
        <w:t xml:space="preserve"> </w:t>
      </w:r>
      <w:proofErr w:type="spellStart"/>
      <w:r w:rsidRPr="009B669B">
        <w:rPr>
          <w:rFonts w:ascii="Cambria" w:hAnsi="Cambria"/>
          <w:sz w:val="22"/>
          <w:szCs w:val="22"/>
        </w:rPr>
        <w:t>poskytovať</w:t>
      </w:r>
      <w:proofErr w:type="spellEnd"/>
      <w:r w:rsidRPr="009B669B">
        <w:rPr>
          <w:rFonts w:ascii="Cambria" w:hAnsi="Cambria"/>
          <w:sz w:val="22"/>
          <w:szCs w:val="22"/>
        </w:rPr>
        <w:t xml:space="preserve"> </w:t>
      </w:r>
      <w:proofErr w:type="spellStart"/>
      <w:r w:rsidRPr="009B669B">
        <w:rPr>
          <w:rFonts w:ascii="Cambria" w:hAnsi="Cambria"/>
          <w:sz w:val="22"/>
          <w:szCs w:val="22"/>
        </w:rPr>
        <w:t>natívne</w:t>
      </w:r>
      <w:proofErr w:type="spellEnd"/>
      <w:r w:rsidRPr="009B669B">
        <w:rPr>
          <w:rFonts w:ascii="Cambria" w:hAnsi="Cambria"/>
          <w:sz w:val="22"/>
          <w:szCs w:val="22"/>
        </w:rPr>
        <w:t xml:space="preserve"> </w:t>
      </w:r>
      <w:proofErr w:type="spellStart"/>
      <w:r w:rsidRPr="009B669B">
        <w:rPr>
          <w:rFonts w:ascii="Cambria" w:hAnsi="Cambria"/>
          <w:sz w:val="22"/>
          <w:szCs w:val="22"/>
        </w:rPr>
        <w:t>reportovacie</w:t>
      </w:r>
      <w:proofErr w:type="spellEnd"/>
      <w:r w:rsidRPr="009B669B">
        <w:rPr>
          <w:rFonts w:ascii="Cambria" w:hAnsi="Cambria"/>
          <w:sz w:val="22"/>
          <w:szCs w:val="22"/>
        </w:rPr>
        <w:t xml:space="preserve"> </w:t>
      </w:r>
      <w:proofErr w:type="spellStart"/>
      <w:r w:rsidRPr="009B669B">
        <w:rPr>
          <w:rFonts w:ascii="Cambria" w:hAnsi="Cambria"/>
          <w:sz w:val="22"/>
          <w:szCs w:val="22"/>
        </w:rPr>
        <w:t>výstupy</w:t>
      </w:r>
      <w:proofErr w:type="spellEnd"/>
      <w:r w:rsidRPr="009B669B">
        <w:rPr>
          <w:rFonts w:ascii="Cambria" w:hAnsi="Cambria"/>
          <w:sz w:val="22"/>
          <w:szCs w:val="22"/>
        </w:rPr>
        <w:t xml:space="preserve"> a dashboardy </w:t>
      </w:r>
      <w:proofErr w:type="spellStart"/>
      <w:r w:rsidRPr="009B669B">
        <w:rPr>
          <w:rFonts w:ascii="Cambria" w:hAnsi="Cambria"/>
          <w:sz w:val="22"/>
          <w:szCs w:val="22"/>
        </w:rPr>
        <w:t>umožňujúce</w:t>
      </w:r>
      <w:proofErr w:type="spellEnd"/>
      <w:r w:rsidRPr="009B669B">
        <w:rPr>
          <w:rFonts w:ascii="Cambria" w:hAnsi="Cambria"/>
          <w:sz w:val="22"/>
          <w:szCs w:val="22"/>
        </w:rPr>
        <w:t xml:space="preserve"> </w:t>
      </w:r>
      <w:proofErr w:type="spellStart"/>
      <w:r w:rsidRPr="009B669B">
        <w:rPr>
          <w:rFonts w:ascii="Cambria" w:hAnsi="Cambria"/>
          <w:sz w:val="22"/>
          <w:szCs w:val="22"/>
        </w:rPr>
        <w:t>sledovanie</w:t>
      </w:r>
      <w:proofErr w:type="spellEnd"/>
      <w:r w:rsidRPr="009B669B">
        <w:rPr>
          <w:rFonts w:ascii="Cambria" w:hAnsi="Cambria"/>
          <w:sz w:val="22"/>
          <w:szCs w:val="22"/>
        </w:rPr>
        <w:t>:</w:t>
      </w:r>
    </w:p>
    <w:p w14:paraId="226402F9" w14:textId="77777777" w:rsidR="004C2262" w:rsidRPr="009B669B" w:rsidRDefault="00B56254" w:rsidP="00137858">
      <w:pPr>
        <w:numPr>
          <w:ilvl w:val="0"/>
          <w:numId w:val="5"/>
        </w:numPr>
        <w:jc w:val="both"/>
        <w:rPr>
          <w:rFonts w:ascii="Cambria" w:hAnsi="Cambria"/>
          <w:sz w:val="22"/>
          <w:szCs w:val="22"/>
        </w:rPr>
      </w:pPr>
      <w:proofErr w:type="spellStart"/>
      <w:r w:rsidRPr="009B669B">
        <w:rPr>
          <w:rFonts w:ascii="Cambria" w:hAnsi="Cambria"/>
          <w:sz w:val="22"/>
          <w:szCs w:val="22"/>
        </w:rPr>
        <w:t>zoznamu</w:t>
      </w:r>
      <w:proofErr w:type="spellEnd"/>
      <w:r w:rsidRPr="009B669B">
        <w:rPr>
          <w:rFonts w:ascii="Cambria" w:hAnsi="Cambria"/>
          <w:sz w:val="22"/>
          <w:szCs w:val="22"/>
        </w:rPr>
        <w:t xml:space="preserve"> </w:t>
      </w:r>
      <w:proofErr w:type="spellStart"/>
      <w:r w:rsidRPr="009B669B">
        <w:rPr>
          <w:rFonts w:ascii="Cambria" w:hAnsi="Cambria"/>
          <w:sz w:val="22"/>
          <w:szCs w:val="22"/>
        </w:rPr>
        <w:t>identifikovaných</w:t>
      </w:r>
      <w:proofErr w:type="spellEnd"/>
      <w:r w:rsidRPr="009B669B">
        <w:rPr>
          <w:rFonts w:ascii="Cambria" w:hAnsi="Cambria"/>
          <w:sz w:val="22"/>
          <w:szCs w:val="22"/>
        </w:rPr>
        <w:t xml:space="preserve"> AI aplikácií </w:t>
      </w:r>
      <w:proofErr w:type="spellStart"/>
      <w:r w:rsidRPr="009B669B">
        <w:rPr>
          <w:rFonts w:ascii="Cambria" w:hAnsi="Cambria"/>
          <w:sz w:val="22"/>
          <w:szCs w:val="22"/>
        </w:rPr>
        <w:t>vrátane</w:t>
      </w:r>
      <w:proofErr w:type="spellEnd"/>
      <w:r w:rsidRPr="009B669B">
        <w:rPr>
          <w:rFonts w:ascii="Cambria" w:hAnsi="Cambria"/>
          <w:sz w:val="22"/>
          <w:szCs w:val="22"/>
        </w:rPr>
        <w:t xml:space="preserve"> ich </w:t>
      </w:r>
      <w:proofErr w:type="spellStart"/>
      <w:r w:rsidRPr="009B669B">
        <w:rPr>
          <w:rFonts w:ascii="Cambria" w:hAnsi="Cambria"/>
          <w:sz w:val="22"/>
          <w:szCs w:val="22"/>
        </w:rPr>
        <w:t>rizikového</w:t>
      </w:r>
      <w:proofErr w:type="spellEnd"/>
      <w:r w:rsidRPr="009B669B">
        <w:rPr>
          <w:rFonts w:ascii="Cambria" w:hAnsi="Cambria"/>
          <w:sz w:val="22"/>
          <w:szCs w:val="22"/>
        </w:rPr>
        <w:t xml:space="preserve"> </w:t>
      </w:r>
      <w:proofErr w:type="spellStart"/>
      <w:r w:rsidRPr="009B669B">
        <w:rPr>
          <w:rFonts w:ascii="Cambria" w:hAnsi="Cambria"/>
          <w:sz w:val="22"/>
          <w:szCs w:val="22"/>
        </w:rPr>
        <w:t>profilu</w:t>
      </w:r>
      <w:proofErr w:type="spellEnd"/>
      <w:r w:rsidRPr="009B669B">
        <w:rPr>
          <w:rFonts w:ascii="Cambria" w:hAnsi="Cambria"/>
          <w:sz w:val="22"/>
          <w:szCs w:val="22"/>
        </w:rPr>
        <w:t>,</w:t>
      </w:r>
    </w:p>
    <w:p w14:paraId="71D2CA4B" w14:textId="77777777" w:rsidR="004C2262" w:rsidRPr="009B669B" w:rsidRDefault="00B56254" w:rsidP="00137858">
      <w:pPr>
        <w:numPr>
          <w:ilvl w:val="0"/>
          <w:numId w:val="5"/>
        </w:numPr>
        <w:jc w:val="both"/>
        <w:rPr>
          <w:rFonts w:ascii="Cambria" w:hAnsi="Cambria"/>
          <w:sz w:val="22"/>
          <w:szCs w:val="22"/>
        </w:rPr>
      </w:pPr>
      <w:proofErr w:type="spellStart"/>
      <w:r w:rsidRPr="009B669B">
        <w:rPr>
          <w:rFonts w:ascii="Cambria" w:hAnsi="Cambria"/>
          <w:sz w:val="22"/>
          <w:szCs w:val="22"/>
        </w:rPr>
        <w:t>objemu</w:t>
      </w:r>
      <w:proofErr w:type="spellEnd"/>
      <w:r w:rsidRPr="009B669B">
        <w:rPr>
          <w:rFonts w:ascii="Cambria" w:hAnsi="Cambria"/>
          <w:sz w:val="22"/>
          <w:szCs w:val="22"/>
        </w:rPr>
        <w:t xml:space="preserve"> prevádzky a </w:t>
      </w:r>
      <w:proofErr w:type="spellStart"/>
      <w:r w:rsidRPr="009B669B">
        <w:rPr>
          <w:rFonts w:ascii="Cambria" w:hAnsi="Cambria"/>
          <w:sz w:val="22"/>
          <w:szCs w:val="22"/>
        </w:rPr>
        <w:t>počtu</w:t>
      </w:r>
      <w:proofErr w:type="spellEnd"/>
      <w:r w:rsidRPr="009B669B">
        <w:rPr>
          <w:rFonts w:ascii="Cambria" w:hAnsi="Cambria"/>
          <w:sz w:val="22"/>
          <w:szCs w:val="22"/>
        </w:rPr>
        <w:t xml:space="preserve"> používateľov pre </w:t>
      </w:r>
      <w:proofErr w:type="spellStart"/>
      <w:r w:rsidRPr="009B669B">
        <w:rPr>
          <w:rFonts w:ascii="Cambria" w:hAnsi="Cambria"/>
          <w:sz w:val="22"/>
          <w:szCs w:val="22"/>
        </w:rPr>
        <w:t>jednotlivé</w:t>
      </w:r>
      <w:proofErr w:type="spellEnd"/>
      <w:r w:rsidRPr="009B669B">
        <w:rPr>
          <w:rFonts w:ascii="Cambria" w:hAnsi="Cambria"/>
          <w:sz w:val="22"/>
          <w:szCs w:val="22"/>
        </w:rPr>
        <w:t xml:space="preserve"> AI </w:t>
      </w:r>
      <w:proofErr w:type="spellStart"/>
      <w:r w:rsidRPr="009B669B">
        <w:rPr>
          <w:rFonts w:ascii="Cambria" w:hAnsi="Cambria"/>
          <w:sz w:val="22"/>
          <w:szCs w:val="22"/>
        </w:rPr>
        <w:t>aplikácie</w:t>
      </w:r>
      <w:proofErr w:type="spellEnd"/>
      <w:r w:rsidRPr="009B669B">
        <w:rPr>
          <w:rFonts w:ascii="Cambria" w:hAnsi="Cambria"/>
          <w:sz w:val="22"/>
          <w:szCs w:val="22"/>
        </w:rPr>
        <w:t>,</w:t>
      </w:r>
    </w:p>
    <w:p w14:paraId="3EA79628" w14:textId="77777777" w:rsidR="004C2262" w:rsidRPr="0083261A" w:rsidRDefault="00B56254" w:rsidP="00137858">
      <w:pPr>
        <w:numPr>
          <w:ilvl w:val="0"/>
          <w:numId w:val="5"/>
        </w:numPr>
        <w:jc w:val="both"/>
        <w:rPr>
          <w:rFonts w:ascii="Cambria" w:hAnsi="Cambria"/>
          <w:sz w:val="22"/>
          <w:szCs w:val="22"/>
        </w:rPr>
      </w:pPr>
      <w:proofErr w:type="spellStart"/>
      <w:r w:rsidRPr="0083261A">
        <w:rPr>
          <w:rFonts w:ascii="Cambria" w:hAnsi="Cambria"/>
          <w:sz w:val="22"/>
          <w:szCs w:val="22"/>
        </w:rPr>
        <w:t>trendov</w:t>
      </w:r>
      <w:proofErr w:type="spellEnd"/>
      <w:r w:rsidRPr="0083261A">
        <w:rPr>
          <w:rFonts w:ascii="Cambria" w:hAnsi="Cambria"/>
          <w:sz w:val="22"/>
          <w:szCs w:val="22"/>
        </w:rPr>
        <w:t xml:space="preserve"> v </w:t>
      </w:r>
      <w:proofErr w:type="spellStart"/>
      <w:r w:rsidRPr="0083261A">
        <w:rPr>
          <w:rFonts w:ascii="Cambria" w:hAnsi="Cambria"/>
          <w:sz w:val="22"/>
          <w:szCs w:val="22"/>
        </w:rPr>
        <w:t>čase</w:t>
      </w:r>
      <w:proofErr w:type="spellEnd"/>
      <w:r w:rsidRPr="0083261A">
        <w:rPr>
          <w:rFonts w:ascii="Cambria" w:hAnsi="Cambria"/>
          <w:sz w:val="22"/>
          <w:szCs w:val="22"/>
        </w:rPr>
        <w:t xml:space="preserve"> a porovnania medzi organizačnými jednotkami.</w:t>
      </w:r>
    </w:p>
    <w:p w14:paraId="3E386090" w14:textId="03CAC335" w:rsidR="004C2262" w:rsidRPr="0083261A" w:rsidRDefault="00B56254" w:rsidP="00137858">
      <w:pPr>
        <w:pStyle w:val="FirstParagraph"/>
        <w:jc w:val="both"/>
        <w:rPr>
          <w:rFonts w:ascii="Cambria" w:hAnsi="Cambria"/>
          <w:sz w:val="22"/>
          <w:szCs w:val="22"/>
        </w:rPr>
      </w:pPr>
      <w:r w:rsidRPr="0083261A">
        <w:rPr>
          <w:rFonts w:ascii="Cambria" w:hAnsi="Cambria"/>
          <w:b/>
          <w:bCs/>
          <w:sz w:val="22"/>
          <w:szCs w:val="22"/>
        </w:rPr>
        <w:t>P-11</w:t>
      </w:r>
      <w:r w:rsidRPr="0083261A">
        <w:rPr>
          <w:rFonts w:ascii="Cambria" w:hAnsi="Cambria"/>
          <w:sz w:val="22"/>
          <w:szCs w:val="22"/>
        </w:rPr>
        <w:t xml:space="preserve"> </w:t>
      </w:r>
      <w:proofErr w:type="spellStart"/>
      <w:r w:rsidRPr="0083261A">
        <w:rPr>
          <w:rFonts w:ascii="Cambria" w:hAnsi="Cambria"/>
          <w:sz w:val="22"/>
          <w:szCs w:val="22"/>
        </w:rPr>
        <w:t>Všetky</w:t>
      </w:r>
      <w:proofErr w:type="spellEnd"/>
      <w:r w:rsidRPr="0083261A">
        <w:rPr>
          <w:rFonts w:ascii="Cambria" w:hAnsi="Cambria"/>
          <w:sz w:val="22"/>
          <w:szCs w:val="22"/>
        </w:rPr>
        <w:t xml:space="preserve"> </w:t>
      </w:r>
      <w:proofErr w:type="spellStart"/>
      <w:r w:rsidRPr="0083261A">
        <w:rPr>
          <w:rFonts w:ascii="Cambria" w:hAnsi="Cambria"/>
          <w:sz w:val="22"/>
          <w:szCs w:val="22"/>
        </w:rPr>
        <w:t>udalosti</w:t>
      </w:r>
      <w:proofErr w:type="spellEnd"/>
      <w:r w:rsidRPr="0083261A">
        <w:rPr>
          <w:rFonts w:ascii="Cambria" w:hAnsi="Cambria"/>
          <w:sz w:val="22"/>
          <w:szCs w:val="22"/>
        </w:rPr>
        <w:t xml:space="preserve"> </w:t>
      </w:r>
      <w:proofErr w:type="spellStart"/>
      <w:r w:rsidRPr="0083261A">
        <w:rPr>
          <w:rFonts w:ascii="Cambria" w:hAnsi="Cambria"/>
          <w:sz w:val="22"/>
          <w:szCs w:val="22"/>
        </w:rPr>
        <w:t>súvisiace</w:t>
      </w:r>
      <w:proofErr w:type="spellEnd"/>
      <w:r w:rsidRPr="0083261A">
        <w:rPr>
          <w:rFonts w:ascii="Cambria" w:hAnsi="Cambria"/>
          <w:sz w:val="22"/>
          <w:szCs w:val="22"/>
        </w:rPr>
        <w:t xml:space="preserve"> s </w:t>
      </w:r>
      <w:proofErr w:type="spellStart"/>
      <w:r w:rsidRPr="0083261A">
        <w:rPr>
          <w:rFonts w:ascii="Cambria" w:hAnsi="Cambria"/>
          <w:sz w:val="22"/>
          <w:szCs w:val="22"/>
        </w:rPr>
        <w:t>prístupom</w:t>
      </w:r>
      <w:proofErr w:type="spellEnd"/>
      <w:r w:rsidRPr="0083261A">
        <w:rPr>
          <w:rFonts w:ascii="Cambria" w:hAnsi="Cambria"/>
          <w:sz w:val="22"/>
          <w:szCs w:val="22"/>
        </w:rPr>
        <w:t xml:space="preserve"> k AI </w:t>
      </w:r>
      <w:proofErr w:type="spellStart"/>
      <w:r w:rsidRPr="0083261A">
        <w:rPr>
          <w:rFonts w:ascii="Cambria" w:hAnsi="Cambria"/>
          <w:sz w:val="22"/>
          <w:szCs w:val="22"/>
        </w:rPr>
        <w:t>aplikáciám</w:t>
      </w:r>
      <w:proofErr w:type="spellEnd"/>
      <w:r w:rsidRPr="0083261A">
        <w:rPr>
          <w:rFonts w:ascii="Cambria" w:hAnsi="Cambria"/>
          <w:sz w:val="22"/>
          <w:szCs w:val="22"/>
        </w:rPr>
        <w:t xml:space="preserve"> a </w:t>
      </w:r>
      <w:proofErr w:type="spellStart"/>
      <w:r w:rsidRPr="0083261A">
        <w:rPr>
          <w:rFonts w:ascii="Cambria" w:hAnsi="Cambria"/>
          <w:sz w:val="22"/>
          <w:szCs w:val="22"/>
        </w:rPr>
        <w:t>detekciou</w:t>
      </w:r>
      <w:proofErr w:type="spellEnd"/>
      <w:r w:rsidRPr="0083261A">
        <w:rPr>
          <w:rFonts w:ascii="Cambria" w:hAnsi="Cambria"/>
          <w:sz w:val="22"/>
          <w:szCs w:val="22"/>
        </w:rPr>
        <w:t xml:space="preserve"> </w:t>
      </w:r>
      <w:proofErr w:type="spellStart"/>
      <w:r w:rsidRPr="0083261A">
        <w:rPr>
          <w:rFonts w:ascii="Cambria" w:hAnsi="Cambria"/>
          <w:sz w:val="22"/>
          <w:szCs w:val="22"/>
        </w:rPr>
        <w:t>rizikového</w:t>
      </w:r>
      <w:proofErr w:type="spellEnd"/>
      <w:r w:rsidRPr="0083261A">
        <w:rPr>
          <w:rFonts w:ascii="Cambria" w:hAnsi="Cambria"/>
          <w:sz w:val="22"/>
          <w:szCs w:val="22"/>
        </w:rPr>
        <w:t xml:space="preserve"> </w:t>
      </w:r>
      <w:proofErr w:type="spellStart"/>
      <w:r w:rsidRPr="0083261A">
        <w:rPr>
          <w:rFonts w:ascii="Cambria" w:hAnsi="Cambria"/>
          <w:sz w:val="22"/>
          <w:szCs w:val="22"/>
        </w:rPr>
        <w:t>správania</w:t>
      </w:r>
      <w:proofErr w:type="spellEnd"/>
      <w:r w:rsidRPr="0083261A">
        <w:rPr>
          <w:rFonts w:ascii="Cambria" w:hAnsi="Cambria"/>
          <w:sz w:val="22"/>
          <w:szCs w:val="22"/>
        </w:rPr>
        <w:t xml:space="preserve"> </w:t>
      </w:r>
      <w:proofErr w:type="spellStart"/>
      <w:r w:rsidRPr="0083261A">
        <w:rPr>
          <w:rFonts w:ascii="Cambria" w:hAnsi="Cambria"/>
          <w:sz w:val="22"/>
          <w:szCs w:val="22"/>
        </w:rPr>
        <w:t>musia</w:t>
      </w:r>
      <w:proofErr w:type="spellEnd"/>
      <w:r w:rsidRPr="0083261A">
        <w:rPr>
          <w:rFonts w:ascii="Cambria" w:hAnsi="Cambria"/>
          <w:sz w:val="22"/>
          <w:szCs w:val="22"/>
        </w:rPr>
        <w:t xml:space="preserve"> </w:t>
      </w:r>
      <w:proofErr w:type="spellStart"/>
      <w:r w:rsidRPr="0083261A">
        <w:rPr>
          <w:rFonts w:ascii="Cambria" w:hAnsi="Cambria"/>
          <w:sz w:val="22"/>
          <w:szCs w:val="22"/>
        </w:rPr>
        <w:t>byť</w:t>
      </w:r>
      <w:proofErr w:type="spellEnd"/>
      <w:r w:rsidRPr="0083261A">
        <w:rPr>
          <w:rFonts w:ascii="Cambria" w:hAnsi="Cambria"/>
          <w:sz w:val="22"/>
          <w:szCs w:val="22"/>
        </w:rPr>
        <w:t xml:space="preserve"> </w:t>
      </w:r>
      <w:proofErr w:type="spellStart"/>
      <w:r w:rsidR="004657A6" w:rsidRPr="0083261A">
        <w:rPr>
          <w:rFonts w:ascii="Cambria" w:hAnsi="Cambria"/>
          <w:sz w:val="22"/>
          <w:szCs w:val="22"/>
        </w:rPr>
        <w:t>lo</w:t>
      </w:r>
      <w:r w:rsidR="00671409" w:rsidRPr="0083261A">
        <w:rPr>
          <w:rFonts w:ascii="Cambria" w:hAnsi="Cambria"/>
          <w:sz w:val="22"/>
          <w:szCs w:val="22"/>
        </w:rPr>
        <w:t>go</w:t>
      </w:r>
      <w:r w:rsidR="004657A6" w:rsidRPr="0083261A">
        <w:rPr>
          <w:rFonts w:ascii="Cambria" w:hAnsi="Cambria"/>
          <w:sz w:val="22"/>
          <w:szCs w:val="22"/>
        </w:rPr>
        <w:t>vateľné</w:t>
      </w:r>
      <w:proofErr w:type="spellEnd"/>
      <w:r w:rsidRPr="0083261A">
        <w:rPr>
          <w:rFonts w:ascii="Cambria" w:hAnsi="Cambria"/>
          <w:sz w:val="22"/>
          <w:szCs w:val="22"/>
        </w:rPr>
        <w:t xml:space="preserve"> do </w:t>
      </w:r>
      <w:proofErr w:type="spellStart"/>
      <w:r w:rsidR="004657A6" w:rsidRPr="0083261A">
        <w:rPr>
          <w:rFonts w:ascii="Cambria" w:hAnsi="Cambria"/>
          <w:sz w:val="22"/>
          <w:szCs w:val="22"/>
        </w:rPr>
        <w:t>Exa</w:t>
      </w:r>
      <w:r w:rsidR="002103FD" w:rsidRPr="0083261A">
        <w:rPr>
          <w:rFonts w:ascii="Cambria" w:hAnsi="Cambria"/>
          <w:sz w:val="22"/>
          <w:szCs w:val="22"/>
        </w:rPr>
        <w:t>b</w:t>
      </w:r>
      <w:r w:rsidR="004657A6" w:rsidRPr="0083261A">
        <w:rPr>
          <w:rFonts w:ascii="Cambria" w:hAnsi="Cambria"/>
          <w:sz w:val="22"/>
          <w:szCs w:val="22"/>
        </w:rPr>
        <w:t>eam</w:t>
      </w:r>
      <w:proofErr w:type="spellEnd"/>
      <w:r w:rsidR="004657A6" w:rsidRPr="0083261A">
        <w:rPr>
          <w:rFonts w:ascii="Cambria" w:hAnsi="Cambria"/>
          <w:sz w:val="22"/>
          <w:szCs w:val="22"/>
        </w:rPr>
        <w:t xml:space="preserve"> </w:t>
      </w:r>
      <w:r w:rsidRPr="0083261A">
        <w:rPr>
          <w:rFonts w:ascii="Cambria" w:hAnsi="Cambria"/>
          <w:b/>
          <w:bCs/>
          <w:sz w:val="22"/>
          <w:szCs w:val="22"/>
        </w:rPr>
        <w:t>LogRhythm SIEM</w:t>
      </w:r>
      <w:r w:rsidRPr="0083261A">
        <w:rPr>
          <w:rFonts w:ascii="Cambria" w:hAnsi="Cambria"/>
          <w:sz w:val="22"/>
          <w:szCs w:val="22"/>
        </w:rPr>
        <w:t xml:space="preserve"> </w:t>
      </w:r>
      <w:proofErr w:type="spellStart"/>
      <w:r w:rsidRPr="0083261A">
        <w:rPr>
          <w:rFonts w:ascii="Cambria" w:hAnsi="Cambria"/>
          <w:sz w:val="22"/>
          <w:szCs w:val="22"/>
        </w:rPr>
        <w:t>prostredníctvom</w:t>
      </w:r>
      <w:proofErr w:type="spellEnd"/>
      <w:r w:rsidRPr="0083261A">
        <w:rPr>
          <w:rFonts w:ascii="Cambria" w:hAnsi="Cambria"/>
          <w:sz w:val="22"/>
          <w:szCs w:val="22"/>
        </w:rPr>
        <w:t xml:space="preserve"> </w:t>
      </w:r>
      <w:proofErr w:type="spellStart"/>
      <w:r w:rsidRPr="0083261A">
        <w:rPr>
          <w:rFonts w:ascii="Cambria" w:hAnsi="Cambria"/>
          <w:sz w:val="22"/>
          <w:szCs w:val="22"/>
        </w:rPr>
        <w:t>štandardných</w:t>
      </w:r>
      <w:proofErr w:type="spellEnd"/>
      <w:r w:rsidRPr="0083261A">
        <w:rPr>
          <w:rFonts w:ascii="Cambria" w:hAnsi="Cambria"/>
          <w:sz w:val="22"/>
          <w:szCs w:val="22"/>
        </w:rPr>
        <w:t xml:space="preserve"> </w:t>
      </w:r>
      <w:proofErr w:type="spellStart"/>
      <w:r w:rsidRPr="0083261A">
        <w:rPr>
          <w:rFonts w:ascii="Cambria" w:hAnsi="Cambria"/>
          <w:sz w:val="22"/>
          <w:szCs w:val="22"/>
        </w:rPr>
        <w:t>protokolov</w:t>
      </w:r>
      <w:proofErr w:type="spellEnd"/>
      <w:r w:rsidRPr="0083261A">
        <w:rPr>
          <w:rFonts w:ascii="Cambria" w:hAnsi="Cambria"/>
          <w:sz w:val="22"/>
          <w:szCs w:val="22"/>
        </w:rPr>
        <w:t xml:space="preserve"> (napr. </w:t>
      </w:r>
      <w:r w:rsidR="00671409" w:rsidRPr="0083261A">
        <w:rPr>
          <w:rFonts w:ascii="Cambria" w:hAnsi="Cambria"/>
          <w:sz w:val="22"/>
          <w:szCs w:val="22"/>
        </w:rPr>
        <w:t>S</w:t>
      </w:r>
      <w:r w:rsidRPr="0083261A">
        <w:rPr>
          <w:rFonts w:ascii="Cambria" w:hAnsi="Cambria"/>
          <w:sz w:val="22"/>
          <w:szCs w:val="22"/>
        </w:rPr>
        <w:t>yslog</w:t>
      </w:r>
      <w:r w:rsidR="00671409" w:rsidRPr="0083261A">
        <w:rPr>
          <w:rFonts w:ascii="Cambria" w:hAnsi="Cambria"/>
          <w:sz w:val="22"/>
          <w:szCs w:val="22"/>
        </w:rPr>
        <w:t>,</w:t>
      </w:r>
      <w:r w:rsidR="002103FD" w:rsidRPr="0083261A">
        <w:rPr>
          <w:rFonts w:ascii="Cambria" w:hAnsi="Cambria"/>
          <w:sz w:val="22"/>
          <w:szCs w:val="22"/>
        </w:rPr>
        <w:t xml:space="preserve"> SNMP</w:t>
      </w:r>
      <w:r w:rsidRPr="0083261A">
        <w:rPr>
          <w:rFonts w:ascii="Cambria" w:hAnsi="Cambria"/>
          <w:sz w:val="22"/>
          <w:szCs w:val="22"/>
        </w:rPr>
        <w:t xml:space="preserve">) alebo </w:t>
      </w:r>
      <w:proofErr w:type="spellStart"/>
      <w:r w:rsidRPr="0083261A">
        <w:rPr>
          <w:rFonts w:ascii="Cambria" w:hAnsi="Cambria"/>
          <w:sz w:val="22"/>
          <w:szCs w:val="22"/>
        </w:rPr>
        <w:t>Exabeam</w:t>
      </w:r>
      <w:proofErr w:type="spellEnd"/>
      <w:r w:rsidRPr="0083261A">
        <w:rPr>
          <w:rFonts w:ascii="Cambria" w:hAnsi="Cambria"/>
          <w:sz w:val="22"/>
          <w:szCs w:val="22"/>
        </w:rPr>
        <w:t xml:space="preserve"> LogRhythm </w:t>
      </w:r>
      <w:proofErr w:type="spellStart"/>
      <w:r w:rsidRPr="0083261A">
        <w:rPr>
          <w:rFonts w:ascii="Cambria" w:hAnsi="Cambria"/>
          <w:sz w:val="22"/>
          <w:szCs w:val="22"/>
        </w:rPr>
        <w:t>SIEMom</w:t>
      </w:r>
      <w:proofErr w:type="spellEnd"/>
      <w:r w:rsidRPr="0083261A">
        <w:rPr>
          <w:rFonts w:ascii="Cambria" w:hAnsi="Cambria"/>
          <w:sz w:val="22"/>
          <w:szCs w:val="22"/>
        </w:rPr>
        <w:t xml:space="preserve">  </w:t>
      </w:r>
      <w:proofErr w:type="spellStart"/>
      <w:r w:rsidR="002103FD" w:rsidRPr="0083261A">
        <w:rPr>
          <w:rFonts w:ascii="Cambria" w:hAnsi="Cambria"/>
          <w:sz w:val="22"/>
          <w:szCs w:val="22"/>
        </w:rPr>
        <w:t>podporovaného</w:t>
      </w:r>
      <w:proofErr w:type="spellEnd"/>
      <w:r w:rsidR="002103FD" w:rsidRPr="0083261A">
        <w:rPr>
          <w:rFonts w:ascii="Cambria" w:hAnsi="Cambria"/>
          <w:sz w:val="22"/>
          <w:szCs w:val="22"/>
        </w:rPr>
        <w:t xml:space="preserve"> </w:t>
      </w:r>
      <w:r w:rsidRPr="0083261A">
        <w:rPr>
          <w:rFonts w:ascii="Cambria" w:hAnsi="Cambria"/>
          <w:sz w:val="22"/>
          <w:szCs w:val="22"/>
        </w:rPr>
        <w:t xml:space="preserve">API </w:t>
      </w:r>
      <w:proofErr w:type="spellStart"/>
      <w:r w:rsidRPr="0083261A">
        <w:rPr>
          <w:rFonts w:ascii="Cambria" w:hAnsi="Cambria"/>
          <w:sz w:val="22"/>
          <w:szCs w:val="22"/>
        </w:rPr>
        <w:t>rozhrania</w:t>
      </w:r>
      <w:proofErr w:type="spellEnd"/>
      <w:r w:rsidR="002103FD" w:rsidRPr="0083261A">
        <w:rPr>
          <w:rFonts w:ascii="Cambria" w:hAnsi="Cambria"/>
          <w:sz w:val="22"/>
          <w:szCs w:val="22"/>
        </w:rPr>
        <w:t xml:space="preserve"> </w:t>
      </w:r>
      <w:proofErr w:type="spellStart"/>
      <w:r w:rsidR="002103FD" w:rsidRPr="0083261A">
        <w:rPr>
          <w:rFonts w:ascii="Cambria" w:hAnsi="Cambria"/>
          <w:sz w:val="22"/>
          <w:szCs w:val="22"/>
        </w:rPr>
        <w:t>riešenia</w:t>
      </w:r>
      <w:proofErr w:type="spellEnd"/>
      <w:r w:rsidR="004657A6" w:rsidRPr="0083261A">
        <w:rPr>
          <w:rFonts w:ascii="Cambria" w:hAnsi="Cambria"/>
          <w:sz w:val="22"/>
          <w:szCs w:val="22"/>
        </w:rPr>
        <w:t xml:space="preserve">, </w:t>
      </w:r>
      <w:proofErr w:type="spellStart"/>
      <w:r w:rsidR="004657A6" w:rsidRPr="0083261A">
        <w:rPr>
          <w:rFonts w:ascii="Cambria" w:hAnsi="Cambria"/>
          <w:sz w:val="22"/>
          <w:szCs w:val="22"/>
        </w:rPr>
        <w:t>prípadne</w:t>
      </w:r>
      <w:proofErr w:type="spellEnd"/>
      <w:r w:rsidR="004657A6" w:rsidRPr="0083261A">
        <w:rPr>
          <w:rFonts w:ascii="Cambria" w:hAnsi="Cambria"/>
          <w:sz w:val="22"/>
          <w:szCs w:val="22"/>
        </w:rPr>
        <w:t xml:space="preserve"> </w:t>
      </w:r>
      <w:proofErr w:type="spellStart"/>
      <w:r w:rsidR="004657A6" w:rsidRPr="0083261A">
        <w:rPr>
          <w:rFonts w:ascii="Cambria" w:hAnsi="Cambria"/>
          <w:sz w:val="22"/>
          <w:szCs w:val="22"/>
        </w:rPr>
        <w:t>readonly</w:t>
      </w:r>
      <w:proofErr w:type="spellEnd"/>
      <w:r w:rsidR="004657A6" w:rsidRPr="0083261A">
        <w:rPr>
          <w:rFonts w:ascii="Cambria" w:hAnsi="Cambria"/>
          <w:sz w:val="22"/>
          <w:szCs w:val="22"/>
        </w:rPr>
        <w:t xml:space="preserve"> </w:t>
      </w:r>
      <w:proofErr w:type="spellStart"/>
      <w:r w:rsidR="004657A6" w:rsidRPr="0083261A">
        <w:rPr>
          <w:rFonts w:ascii="Cambria" w:hAnsi="Cambria"/>
          <w:sz w:val="22"/>
          <w:szCs w:val="22"/>
        </w:rPr>
        <w:t>prístupom</w:t>
      </w:r>
      <w:proofErr w:type="spellEnd"/>
      <w:r w:rsidR="004657A6" w:rsidRPr="0083261A">
        <w:rPr>
          <w:rFonts w:ascii="Cambria" w:hAnsi="Cambria"/>
          <w:sz w:val="22"/>
          <w:szCs w:val="22"/>
        </w:rPr>
        <w:t xml:space="preserve"> do </w:t>
      </w:r>
      <w:proofErr w:type="spellStart"/>
      <w:r w:rsidR="004657A6" w:rsidRPr="0083261A">
        <w:rPr>
          <w:rFonts w:ascii="Cambria" w:hAnsi="Cambria"/>
          <w:sz w:val="22"/>
          <w:szCs w:val="22"/>
        </w:rPr>
        <w:t>databázy</w:t>
      </w:r>
      <w:proofErr w:type="spellEnd"/>
      <w:r w:rsidR="002103FD" w:rsidRPr="0083261A">
        <w:rPr>
          <w:rFonts w:ascii="Cambria" w:hAnsi="Cambria"/>
          <w:sz w:val="22"/>
          <w:szCs w:val="22"/>
        </w:rPr>
        <w:t xml:space="preserve"> </w:t>
      </w:r>
      <w:proofErr w:type="spellStart"/>
      <w:r w:rsidR="002103FD" w:rsidRPr="0083261A">
        <w:rPr>
          <w:rFonts w:ascii="Cambria" w:hAnsi="Cambria"/>
          <w:sz w:val="22"/>
          <w:szCs w:val="22"/>
        </w:rPr>
        <w:t>riešenia</w:t>
      </w:r>
      <w:proofErr w:type="spellEnd"/>
      <w:r w:rsidRPr="0083261A">
        <w:rPr>
          <w:rFonts w:ascii="Cambria" w:hAnsi="Cambria"/>
          <w:sz w:val="22"/>
          <w:szCs w:val="22"/>
        </w:rPr>
        <w:t xml:space="preserve">. </w:t>
      </w:r>
      <w:proofErr w:type="spellStart"/>
      <w:r w:rsidRPr="0083261A">
        <w:rPr>
          <w:rFonts w:ascii="Cambria" w:hAnsi="Cambria"/>
          <w:sz w:val="22"/>
          <w:szCs w:val="22"/>
        </w:rPr>
        <w:t>Dodávateľ</w:t>
      </w:r>
      <w:proofErr w:type="spellEnd"/>
      <w:r w:rsidRPr="0083261A">
        <w:rPr>
          <w:rFonts w:ascii="Cambria" w:hAnsi="Cambria"/>
          <w:sz w:val="22"/>
          <w:szCs w:val="22"/>
        </w:rPr>
        <w:t xml:space="preserve"> </w:t>
      </w:r>
      <w:proofErr w:type="spellStart"/>
      <w:r w:rsidRPr="0083261A">
        <w:rPr>
          <w:rFonts w:ascii="Cambria" w:hAnsi="Cambria"/>
          <w:sz w:val="22"/>
          <w:szCs w:val="22"/>
        </w:rPr>
        <w:t>musí</w:t>
      </w:r>
      <w:proofErr w:type="spellEnd"/>
      <w:r w:rsidRPr="0083261A">
        <w:rPr>
          <w:rFonts w:ascii="Cambria" w:hAnsi="Cambria"/>
          <w:sz w:val="22"/>
          <w:szCs w:val="22"/>
        </w:rPr>
        <w:t xml:space="preserve"> </w:t>
      </w:r>
      <w:proofErr w:type="spellStart"/>
      <w:r w:rsidRPr="0083261A">
        <w:rPr>
          <w:rFonts w:ascii="Cambria" w:hAnsi="Cambria"/>
          <w:sz w:val="22"/>
          <w:szCs w:val="22"/>
        </w:rPr>
        <w:t>preukázať</w:t>
      </w:r>
      <w:proofErr w:type="spellEnd"/>
      <w:r w:rsidRPr="0083261A">
        <w:rPr>
          <w:rFonts w:ascii="Cambria" w:hAnsi="Cambria"/>
          <w:sz w:val="22"/>
          <w:szCs w:val="22"/>
        </w:rPr>
        <w:t xml:space="preserve"> </w:t>
      </w:r>
      <w:proofErr w:type="spellStart"/>
      <w:r w:rsidRPr="0083261A">
        <w:rPr>
          <w:rFonts w:ascii="Cambria" w:hAnsi="Cambria"/>
          <w:sz w:val="22"/>
          <w:szCs w:val="22"/>
        </w:rPr>
        <w:t>schopnosť</w:t>
      </w:r>
      <w:proofErr w:type="spellEnd"/>
      <w:r w:rsidRPr="0083261A">
        <w:rPr>
          <w:rFonts w:ascii="Cambria" w:hAnsi="Cambria"/>
          <w:sz w:val="22"/>
          <w:szCs w:val="22"/>
        </w:rPr>
        <w:t xml:space="preserve"> </w:t>
      </w:r>
      <w:proofErr w:type="spellStart"/>
      <w:r w:rsidRPr="0083261A">
        <w:rPr>
          <w:rFonts w:ascii="Cambria" w:hAnsi="Cambria"/>
          <w:sz w:val="22"/>
          <w:szCs w:val="22"/>
        </w:rPr>
        <w:t>integrácie</w:t>
      </w:r>
      <w:proofErr w:type="spellEnd"/>
      <w:r w:rsidRPr="0083261A">
        <w:rPr>
          <w:rFonts w:ascii="Cambria" w:hAnsi="Cambria"/>
          <w:sz w:val="22"/>
          <w:szCs w:val="22"/>
        </w:rPr>
        <w:t xml:space="preserve"> </w:t>
      </w:r>
      <w:proofErr w:type="spellStart"/>
      <w:r w:rsidRPr="0083261A">
        <w:rPr>
          <w:rFonts w:ascii="Cambria" w:hAnsi="Cambria"/>
          <w:sz w:val="22"/>
          <w:szCs w:val="22"/>
        </w:rPr>
        <w:t>riešenia</w:t>
      </w:r>
      <w:proofErr w:type="spellEnd"/>
      <w:r w:rsidRPr="0083261A">
        <w:rPr>
          <w:rFonts w:ascii="Cambria" w:hAnsi="Cambria"/>
          <w:sz w:val="22"/>
          <w:szCs w:val="22"/>
        </w:rPr>
        <w:t xml:space="preserve"> s </w:t>
      </w:r>
      <w:proofErr w:type="spellStart"/>
      <w:r w:rsidRPr="0083261A">
        <w:rPr>
          <w:rFonts w:ascii="Cambria" w:hAnsi="Cambria"/>
          <w:sz w:val="22"/>
          <w:szCs w:val="22"/>
        </w:rPr>
        <w:t>platformou</w:t>
      </w:r>
      <w:proofErr w:type="spellEnd"/>
      <w:r w:rsidR="004657A6" w:rsidRPr="0083261A">
        <w:rPr>
          <w:rFonts w:ascii="Cambria" w:hAnsi="Cambria"/>
          <w:sz w:val="22"/>
          <w:szCs w:val="22"/>
        </w:rPr>
        <w:t xml:space="preserve"> </w:t>
      </w:r>
      <w:proofErr w:type="spellStart"/>
      <w:r w:rsidR="004657A6" w:rsidRPr="0083261A">
        <w:rPr>
          <w:rFonts w:ascii="Cambria" w:hAnsi="Cambria"/>
          <w:sz w:val="22"/>
          <w:szCs w:val="22"/>
        </w:rPr>
        <w:t>Exa</w:t>
      </w:r>
      <w:r w:rsidR="002103FD" w:rsidRPr="0083261A">
        <w:rPr>
          <w:rFonts w:ascii="Cambria" w:hAnsi="Cambria"/>
          <w:sz w:val="22"/>
          <w:szCs w:val="22"/>
        </w:rPr>
        <w:t>b</w:t>
      </w:r>
      <w:r w:rsidR="004657A6" w:rsidRPr="0083261A">
        <w:rPr>
          <w:rFonts w:ascii="Cambria" w:hAnsi="Cambria"/>
          <w:sz w:val="22"/>
          <w:szCs w:val="22"/>
        </w:rPr>
        <w:t>eam</w:t>
      </w:r>
      <w:proofErr w:type="spellEnd"/>
      <w:r w:rsidRPr="0083261A">
        <w:rPr>
          <w:rFonts w:ascii="Cambria" w:hAnsi="Cambria"/>
          <w:sz w:val="22"/>
          <w:szCs w:val="22"/>
        </w:rPr>
        <w:t xml:space="preserve"> LogRhythm</w:t>
      </w:r>
      <w:r w:rsidR="004657A6" w:rsidRPr="0083261A">
        <w:rPr>
          <w:rFonts w:ascii="Cambria" w:hAnsi="Cambria"/>
          <w:sz w:val="22"/>
          <w:szCs w:val="22"/>
        </w:rPr>
        <w:t xml:space="preserve"> SIEM</w:t>
      </w:r>
      <w:r w:rsidRPr="0083261A">
        <w:rPr>
          <w:rFonts w:ascii="Cambria" w:hAnsi="Cambria"/>
          <w:sz w:val="22"/>
          <w:szCs w:val="22"/>
        </w:rPr>
        <w:t>.</w:t>
      </w:r>
    </w:p>
    <w:p w14:paraId="13DD3A99" w14:textId="57D5F207" w:rsidR="004C2262" w:rsidRPr="0083261A" w:rsidRDefault="00B56254" w:rsidP="0083261A">
      <w:pPr>
        <w:pStyle w:val="Heading2"/>
        <w:numPr>
          <w:ilvl w:val="1"/>
          <w:numId w:val="15"/>
        </w:numPr>
        <w:tabs>
          <w:tab w:val="left" w:pos="709"/>
        </w:tabs>
        <w:ind w:left="567" w:hanging="566"/>
        <w:rPr>
          <w:rFonts w:ascii="Verdana" w:hAnsi="Verdana"/>
          <w:sz w:val="22"/>
          <w:szCs w:val="22"/>
        </w:rPr>
      </w:pPr>
      <w:bookmarkStart w:id="15" w:name="Xf5b4ab38da413670fc0532534fd77f9f7405c9d"/>
      <w:bookmarkEnd w:id="14"/>
      <w:proofErr w:type="spellStart"/>
      <w:r w:rsidRPr="0083261A">
        <w:rPr>
          <w:rFonts w:ascii="Verdana" w:hAnsi="Verdana"/>
          <w:sz w:val="22"/>
          <w:szCs w:val="22"/>
        </w:rPr>
        <w:lastRenderedPageBreak/>
        <w:t>Inšpekcia</w:t>
      </w:r>
      <w:proofErr w:type="spellEnd"/>
      <w:r w:rsidRPr="0083261A">
        <w:rPr>
          <w:rFonts w:ascii="Verdana" w:hAnsi="Verdana"/>
          <w:sz w:val="22"/>
          <w:szCs w:val="22"/>
        </w:rPr>
        <w:t xml:space="preserve"> </w:t>
      </w:r>
      <w:proofErr w:type="spellStart"/>
      <w:r w:rsidRPr="0083261A">
        <w:rPr>
          <w:rFonts w:ascii="Verdana" w:hAnsi="Verdana"/>
          <w:sz w:val="22"/>
          <w:szCs w:val="22"/>
        </w:rPr>
        <w:t>obsahu</w:t>
      </w:r>
      <w:proofErr w:type="spellEnd"/>
      <w:r w:rsidRPr="0083261A">
        <w:rPr>
          <w:rFonts w:ascii="Verdana" w:hAnsi="Verdana"/>
          <w:sz w:val="22"/>
          <w:szCs w:val="22"/>
        </w:rPr>
        <w:t xml:space="preserve"> </w:t>
      </w:r>
      <w:proofErr w:type="gramStart"/>
      <w:r w:rsidRPr="0083261A">
        <w:rPr>
          <w:rFonts w:ascii="Verdana" w:hAnsi="Verdana"/>
          <w:sz w:val="22"/>
          <w:szCs w:val="22"/>
        </w:rPr>
        <w:t>a</w:t>
      </w:r>
      <w:proofErr w:type="gramEnd"/>
      <w:r w:rsidRPr="0083261A">
        <w:rPr>
          <w:rFonts w:ascii="Verdana" w:hAnsi="Verdana"/>
          <w:sz w:val="22"/>
          <w:szCs w:val="22"/>
        </w:rPr>
        <w:t xml:space="preserve"> </w:t>
      </w:r>
      <w:proofErr w:type="spellStart"/>
      <w:r w:rsidRPr="0083261A">
        <w:rPr>
          <w:rFonts w:ascii="Verdana" w:hAnsi="Verdana"/>
          <w:sz w:val="22"/>
          <w:szCs w:val="22"/>
        </w:rPr>
        <w:t>integrácia</w:t>
      </w:r>
      <w:proofErr w:type="spellEnd"/>
      <w:r w:rsidRPr="0083261A">
        <w:rPr>
          <w:rFonts w:ascii="Verdana" w:hAnsi="Verdana"/>
          <w:sz w:val="22"/>
          <w:szCs w:val="22"/>
        </w:rPr>
        <w:t xml:space="preserve"> s Microsoft Purview</w:t>
      </w:r>
    </w:p>
    <w:p w14:paraId="291DC198" w14:textId="77777777" w:rsidR="004C2262" w:rsidRPr="0083261A" w:rsidRDefault="00B56254" w:rsidP="00137858">
      <w:pPr>
        <w:pStyle w:val="FirstParagraph"/>
        <w:jc w:val="both"/>
        <w:rPr>
          <w:rFonts w:ascii="Cambria" w:hAnsi="Cambria"/>
          <w:sz w:val="22"/>
          <w:szCs w:val="22"/>
        </w:rPr>
      </w:pPr>
      <w:r w:rsidRPr="0083261A">
        <w:rPr>
          <w:rFonts w:ascii="Cambria" w:hAnsi="Cambria"/>
          <w:b/>
          <w:bCs/>
          <w:sz w:val="22"/>
          <w:szCs w:val="22"/>
        </w:rPr>
        <w:t>P-12</w:t>
      </w:r>
      <w:r w:rsidRPr="0083261A">
        <w:rPr>
          <w:rFonts w:ascii="Cambria" w:hAnsi="Cambria"/>
          <w:sz w:val="22"/>
          <w:szCs w:val="22"/>
        </w:rPr>
        <w:t xml:space="preserve"> Riešenie musí podporovať TLS inšpekciu (SSL/TLS decrypt &amp; inspect) pre identifikáciu obsahu prenášaného do AI aplikácií, pričom musí umožňovať konfiguráciu výnimiek pre definované kategórie prevádzky (napr. finančné inštitúcie, zdravotníctvo).</w:t>
      </w:r>
    </w:p>
    <w:p w14:paraId="7598BF07" w14:textId="77777777" w:rsidR="004C2262" w:rsidRPr="0083261A" w:rsidRDefault="00B56254" w:rsidP="00137858">
      <w:pPr>
        <w:pStyle w:val="BodyText"/>
        <w:jc w:val="both"/>
        <w:rPr>
          <w:rFonts w:ascii="Cambria" w:hAnsi="Cambria"/>
          <w:sz w:val="22"/>
          <w:szCs w:val="22"/>
        </w:rPr>
      </w:pPr>
      <w:r w:rsidRPr="0083261A">
        <w:rPr>
          <w:rFonts w:ascii="Cambria" w:hAnsi="Cambria"/>
          <w:b/>
          <w:bCs/>
          <w:sz w:val="22"/>
          <w:szCs w:val="22"/>
        </w:rPr>
        <w:t>P-13</w:t>
      </w:r>
      <w:r w:rsidRPr="0083261A">
        <w:rPr>
          <w:rFonts w:ascii="Cambria" w:hAnsi="Cambria"/>
          <w:sz w:val="22"/>
          <w:szCs w:val="22"/>
        </w:rPr>
        <w:t xml:space="preserve"> Riešenie musí disponovať natívnou alebo certifikovanou integráciou s </w:t>
      </w:r>
      <w:r w:rsidRPr="0083261A">
        <w:rPr>
          <w:rFonts w:ascii="Cambria" w:hAnsi="Cambria"/>
          <w:b/>
          <w:bCs/>
          <w:sz w:val="22"/>
          <w:szCs w:val="22"/>
        </w:rPr>
        <w:t>Microsoft Purview</w:t>
      </w:r>
      <w:r w:rsidRPr="0083261A">
        <w:rPr>
          <w:rFonts w:ascii="Cambria" w:hAnsi="Cambria"/>
          <w:sz w:val="22"/>
          <w:szCs w:val="22"/>
        </w:rPr>
        <w:t xml:space="preserve"> umožňujúcou:</w:t>
      </w:r>
    </w:p>
    <w:p w14:paraId="7FE57570" w14:textId="77777777" w:rsidR="004C2262" w:rsidRPr="0083261A" w:rsidRDefault="00B56254" w:rsidP="00137858">
      <w:pPr>
        <w:numPr>
          <w:ilvl w:val="0"/>
          <w:numId w:val="6"/>
        </w:numPr>
        <w:jc w:val="both"/>
        <w:rPr>
          <w:rFonts w:ascii="Cambria" w:hAnsi="Cambria"/>
          <w:sz w:val="22"/>
          <w:szCs w:val="22"/>
        </w:rPr>
      </w:pPr>
      <w:r w:rsidRPr="0083261A">
        <w:rPr>
          <w:rFonts w:ascii="Cambria" w:hAnsi="Cambria"/>
          <w:sz w:val="22"/>
          <w:szCs w:val="22"/>
        </w:rPr>
        <w:t>príjem a rešpektovanie klasifikačných labelov a senzitívnych informačných typov (Sensitive Information Types) definovaných v Purview,</w:t>
      </w:r>
    </w:p>
    <w:p w14:paraId="20D73A4F" w14:textId="77777777" w:rsidR="004C2262" w:rsidRPr="0083261A" w:rsidRDefault="00B56254" w:rsidP="00137858">
      <w:pPr>
        <w:numPr>
          <w:ilvl w:val="0"/>
          <w:numId w:val="6"/>
        </w:numPr>
        <w:jc w:val="both"/>
        <w:rPr>
          <w:rFonts w:ascii="Cambria" w:hAnsi="Cambria"/>
          <w:sz w:val="22"/>
          <w:szCs w:val="22"/>
        </w:rPr>
      </w:pPr>
      <w:r w:rsidRPr="0083261A">
        <w:rPr>
          <w:rFonts w:ascii="Cambria" w:hAnsi="Cambria"/>
          <w:sz w:val="22"/>
          <w:szCs w:val="22"/>
        </w:rPr>
        <w:t>vynucovanie DLP politík z Purview na sieťovej vrstve pri prenose dát do AI aplikácií,</w:t>
      </w:r>
    </w:p>
    <w:p w14:paraId="7BE49C79" w14:textId="77777777" w:rsidR="004C2262" w:rsidRPr="0083261A" w:rsidRDefault="00B56254" w:rsidP="00137858">
      <w:pPr>
        <w:numPr>
          <w:ilvl w:val="0"/>
          <w:numId w:val="6"/>
        </w:numPr>
        <w:jc w:val="both"/>
        <w:rPr>
          <w:rFonts w:ascii="Cambria" w:hAnsi="Cambria"/>
          <w:sz w:val="22"/>
          <w:szCs w:val="22"/>
        </w:rPr>
      </w:pPr>
      <w:r w:rsidRPr="0083261A">
        <w:rPr>
          <w:rFonts w:ascii="Cambria" w:hAnsi="Cambria"/>
          <w:sz w:val="22"/>
          <w:szCs w:val="22"/>
        </w:rPr>
        <w:t xml:space="preserve">odosielanie bezpečnostných udalostí a DLP incidentov späť do Purview na účely korelácie </w:t>
      </w:r>
      <w:proofErr w:type="gramStart"/>
      <w:r w:rsidRPr="0083261A">
        <w:rPr>
          <w:rFonts w:ascii="Cambria" w:hAnsi="Cambria"/>
          <w:sz w:val="22"/>
          <w:szCs w:val="22"/>
        </w:rPr>
        <w:t>a</w:t>
      </w:r>
      <w:proofErr w:type="gramEnd"/>
      <w:r w:rsidRPr="0083261A">
        <w:rPr>
          <w:rFonts w:ascii="Cambria" w:hAnsi="Cambria"/>
          <w:sz w:val="22"/>
          <w:szCs w:val="22"/>
        </w:rPr>
        <w:t xml:space="preserve"> auditného záznamu.</w:t>
      </w:r>
    </w:p>
    <w:p w14:paraId="0C53BB81" w14:textId="77777777" w:rsidR="004C2262" w:rsidRPr="0083261A" w:rsidRDefault="00B56254" w:rsidP="00137858">
      <w:pPr>
        <w:pStyle w:val="FirstParagraph"/>
        <w:jc w:val="both"/>
        <w:rPr>
          <w:rFonts w:ascii="Cambria" w:hAnsi="Cambria"/>
          <w:sz w:val="22"/>
          <w:szCs w:val="22"/>
        </w:rPr>
      </w:pPr>
      <w:r w:rsidRPr="0083261A">
        <w:rPr>
          <w:rFonts w:ascii="Cambria" w:hAnsi="Cambria"/>
          <w:b/>
          <w:bCs/>
          <w:sz w:val="22"/>
          <w:szCs w:val="22"/>
        </w:rPr>
        <w:t>P-14</w:t>
      </w:r>
      <w:r w:rsidRPr="0083261A">
        <w:rPr>
          <w:rFonts w:ascii="Cambria" w:hAnsi="Cambria"/>
          <w:sz w:val="22"/>
          <w:szCs w:val="22"/>
        </w:rPr>
        <w:t xml:space="preserve"> V prípade detekcie pokusu o prenos obsahu klasifikovaného Microsoft Purview ako citlivý do AI aplikácie musí byť riešenie schopné autonómne vykonať akciu (blokovanie, upozornenie) bez nutnosti manuálneho zásahu operátora.</w:t>
      </w:r>
    </w:p>
    <w:p w14:paraId="034D0CEC" w14:textId="77777777" w:rsidR="004C2262" w:rsidRPr="0083261A" w:rsidRDefault="00B56254" w:rsidP="00137858">
      <w:pPr>
        <w:pStyle w:val="BodyText"/>
        <w:jc w:val="both"/>
        <w:rPr>
          <w:rFonts w:ascii="Cambria" w:hAnsi="Cambria"/>
          <w:sz w:val="22"/>
          <w:szCs w:val="22"/>
        </w:rPr>
      </w:pPr>
      <w:r w:rsidRPr="0083261A">
        <w:rPr>
          <w:rFonts w:ascii="Cambria" w:hAnsi="Cambria"/>
          <w:b/>
          <w:bCs/>
          <w:sz w:val="22"/>
          <w:szCs w:val="22"/>
        </w:rPr>
        <w:t>P-15</w:t>
      </w:r>
      <w:r w:rsidRPr="0083261A">
        <w:rPr>
          <w:rFonts w:ascii="Cambria" w:hAnsi="Cambria"/>
          <w:sz w:val="22"/>
          <w:szCs w:val="22"/>
        </w:rPr>
        <w:t xml:space="preserve"> Dodávateľ musí popísať správanie riešenia v situácii, keď TLS inšpekcia nie je realizovateľná – či je schopné uplatniť DLP politiky alebo obmedzenia prístupu aj na základe samotných metadát (identita aplikácie, URL kategória, používateľský kontext).</w:t>
      </w:r>
    </w:p>
    <w:p w14:paraId="3DF57108" w14:textId="228725D3" w:rsidR="004C2262" w:rsidRPr="0083261A" w:rsidRDefault="00B56254" w:rsidP="0083261A">
      <w:pPr>
        <w:pStyle w:val="Heading2"/>
        <w:numPr>
          <w:ilvl w:val="1"/>
          <w:numId w:val="15"/>
        </w:numPr>
        <w:tabs>
          <w:tab w:val="left" w:pos="709"/>
        </w:tabs>
        <w:ind w:left="567" w:hanging="566"/>
        <w:rPr>
          <w:rFonts w:ascii="Verdana" w:hAnsi="Verdana"/>
          <w:sz w:val="22"/>
          <w:szCs w:val="22"/>
        </w:rPr>
      </w:pPr>
      <w:bookmarkStart w:id="16" w:name="Xe387899a1405b720ed110cfcb7e52413457b43a"/>
      <w:bookmarkEnd w:id="15"/>
      <w:r w:rsidRPr="0083261A">
        <w:rPr>
          <w:rFonts w:ascii="Verdana" w:hAnsi="Verdana"/>
          <w:sz w:val="22"/>
          <w:szCs w:val="22"/>
        </w:rPr>
        <w:t xml:space="preserve">Integrácia s </w:t>
      </w:r>
      <w:proofErr w:type="spellStart"/>
      <w:r w:rsidRPr="0083261A">
        <w:rPr>
          <w:rFonts w:ascii="Verdana" w:hAnsi="Verdana"/>
          <w:sz w:val="22"/>
          <w:szCs w:val="22"/>
        </w:rPr>
        <w:t>identitami</w:t>
      </w:r>
      <w:proofErr w:type="spellEnd"/>
      <w:r w:rsidRPr="0083261A">
        <w:rPr>
          <w:rFonts w:ascii="Verdana" w:hAnsi="Verdana"/>
          <w:sz w:val="22"/>
          <w:szCs w:val="22"/>
        </w:rPr>
        <w:t xml:space="preserve"> a </w:t>
      </w:r>
      <w:proofErr w:type="spellStart"/>
      <w:r w:rsidRPr="0083261A">
        <w:rPr>
          <w:rFonts w:ascii="Verdana" w:hAnsi="Verdana"/>
          <w:sz w:val="22"/>
          <w:szCs w:val="22"/>
        </w:rPr>
        <w:t>hybridnou</w:t>
      </w:r>
      <w:proofErr w:type="spellEnd"/>
      <w:r w:rsidRPr="0083261A">
        <w:rPr>
          <w:rFonts w:ascii="Verdana" w:hAnsi="Verdana"/>
          <w:sz w:val="22"/>
          <w:szCs w:val="22"/>
        </w:rPr>
        <w:t xml:space="preserve"> </w:t>
      </w:r>
      <w:proofErr w:type="spellStart"/>
      <w:r w:rsidRPr="0083261A">
        <w:rPr>
          <w:rFonts w:ascii="Verdana" w:hAnsi="Verdana"/>
          <w:sz w:val="22"/>
          <w:szCs w:val="22"/>
        </w:rPr>
        <w:t>infraštruktúrou</w:t>
      </w:r>
      <w:proofErr w:type="spellEnd"/>
    </w:p>
    <w:p w14:paraId="0BFE1BB3" w14:textId="77777777" w:rsidR="004C2262" w:rsidRPr="0083261A" w:rsidRDefault="00B56254" w:rsidP="00137858">
      <w:pPr>
        <w:pStyle w:val="FirstParagraph"/>
        <w:jc w:val="both"/>
        <w:rPr>
          <w:rFonts w:ascii="Cambria" w:hAnsi="Cambria"/>
          <w:sz w:val="22"/>
          <w:szCs w:val="22"/>
        </w:rPr>
      </w:pPr>
      <w:r w:rsidRPr="0083261A">
        <w:rPr>
          <w:rFonts w:ascii="Cambria" w:hAnsi="Cambria"/>
          <w:b/>
          <w:bCs/>
          <w:sz w:val="22"/>
          <w:szCs w:val="22"/>
        </w:rPr>
        <w:t>P-16</w:t>
      </w:r>
      <w:r w:rsidRPr="0083261A">
        <w:rPr>
          <w:rFonts w:ascii="Cambria" w:hAnsi="Cambria"/>
          <w:sz w:val="22"/>
          <w:szCs w:val="22"/>
        </w:rPr>
        <w:t xml:space="preserve"> Riešenie musí natívne integrovať s </w:t>
      </w:r>
      <w:r w:rsidRPr="0083261A">
        <w:rPr>
          <w:rFonts w:ascii="Cambria" w:hAnsi="Cambria"/>
          <w:b/>
          <w:bCs/>
          <w:sz w:val="22"/>
          <w:szCs w:val="22"/>
        </w:rPr>
        <w:t>Microsoft Entra ID</w:t>
      </w:r>
      <w:r w:rsidRPr="0083261A">
        <w:rPr>
          <w:rFonts w:ascii="Cambria" w:hAnsi="Cambria"/>
          <w:sz w:val="22"/>
          <w:szCs w:val="22"/>
        </w:rPr>
        <w:t xml:space="preserve"> pre získanie používateľského kontextu (identita, skupinové členstvo, rola) </w:t>
      </w:r>
      <w:proofErr w:type="gramStart"/>
      <w:r w:rsidRPr="0083261A">
        <w:rPr>
          <w:rFonts w:ascii="Cambria" w:hAnsi="Cambria"/>
          <w:sz w:val="22"/>
          <w:szCs w:val="22"/>
        </w:rPr>
        <w:t>a</w:t>
      </w:r>
      <w:proofErr w:type="gramEnd"/>
      <w:r w:rsidRPr="0083261A">
        <w:rPr>
          <w:rFonts w:ascii="Cambria" w:hAnsi="Cambria"/>
          <w:sz w:val="22"/>
          <w:szCs w:val="22"/>
        </w:rPr>
        <w:t xml:space="preserve"> aplikáciu politík na základe tohto kontextu. Integrácia musí byť realizovateľná bez potreby dodatočného middleware.</w:t>
      </w:r>
    </w:p>
    <w:p w14:paraId="2E7959B3" w14:textId="77777777" w:rsidR="004C2262" w:rsidRPr="0083261A" w:rsidRDefault="00B56254" w:rsidP="00137858">
      <w:pPr>
        <w:pStyle w:val="BodyText"/>
        <w:jc w:val="both"/>
        <w:rPr>
          <w:rFonts w:ascii="Cambria" w:hAnsi="Cambria"/>
          <w:sz w:val="22"/>
          <w:szCs w:val="22"/>
        </w:rPr>
      </w:pPr>
      <w:r w:rsidRPr="0083261A">
        <w:rPr>
          <w:rFonts w:ascii="Cambria" w:hAnsi="Cambria"/>
          <w:b/>
          <w:bCs/>
          <w:sz w:val="22"/>
          <w:szCs w:val="22"/>
        </w:rPr>
        <w:t>P-17</w:t>
      </w:r>
      <w:r w:rsidRPr="0083261A">
        <w:rPr>
          <w:rFonts w:ascii="Cambria" w:hAnsi="Cambria"/>
          <w:sz w:val="22"/>
          <w:szCs w:val="22"/>
        </w:rPr>
        <w:t xml:space="preserve"> Riešenie musí podporovať štandardné protokoly pre integráciu identity: SAML 2.0, SCIM, OAuth 2.0 / OIDC.</w:t>
      </w:r>
    </w:p>
    <w:p w14:paraId="0073004C" w14:textId="77777777" w:rsidR="004C2262" w:rsidRPr="0083261A" w:rsidRDefault="00B56254" w:rsidP="00137858">
      <w:pPr>
        <w:pStyle w:val="BodyText"/>
        <w:jc w:val="both"/>
        <w:rPr>
          <w:rFonts w:ascii="Cambria" w:hAnsi="Cambria"/>
          <w:sz w:val="22"/>
          <w:szCs w:val="22"/>
        </w:rPr>
      </w:pPr>
      <w:r w:rsidRPr="0083261A">
        <w:rPr>
          <w:rFonts w:ascii="Cambria" w:hAnsi="Cambria"/>
          <w:b/>
          <w:bCs/>
          <w:sz w:val="22"/>
          <w:szCs w:val="22"/>
        </w:rPr>
        <w:t>P-18</w:t>
      </w:r>
      <w:r w:rsidRPr="0083261A">
        <w:rPr>
          <w:rFonts w:ascii="Cambria" w:hAnsi="Cambria"/>
          <w:sz w:val="22"/>
          <w:szCs w:val="22"/>
        </w:rPr>
        <w:t xml:space="preserve"> Riešenie musí pokrývať aj prevádzku vzdialených používateľov pripojených priamo na internet, teda mimo perimetrového FW. Dodávateľ musí popísať architektúru pre tento scenár a prípadné licenčné alebo technologické požiadavky.</w:t>
      </w:r>
    </w:p>
    <w:p w14:paraId="56DF1609" w14:textId="0403A4D2" w:rsidR="004C2262" w:rsidRPr="0083261A" w:rsidRDefault="00B56254" w:rsidP="0083261A">
      <w:pPr>
        <w:pStyle w:val="Heading2"/>
        <w:numPr>
          <w:ilvl w:val="1"/>
          <w:numId w:val="15"/>
        </w:numPr>
        <w:tabs>
          <w:tab w:val="left" w:pos="709"/>
        </w:tabs>
        <w:ind w:left="567" w:hanging="566"/>
        <w:rPr>
          <w:rFonts w:ascii="Verdana" w:hAnsi="Verdana"/>
          <w:sz w:val="22"/>
          <w:szCs w:val="22"/>
        </w:rPr>
      </w:pPr>
      <w:bookmarkStart w:id="17" w:name="X00ee78f7b64ce8132ce70152e19564a38420c77"/>
      <w:bookmarkEnd w:id="16"/>
      <w:r w:rsidRPr="0083261A">
        <w:rPr>
          <w:rFonts w:ascii="Verdana" w:hAnsi="Verdana"/>
          <w:sz w:val="22"/>
          <w:szCs w:val="22"/>
        </w:rPr>
        <w:t>Integrácia s Microsoft Defender for Cloud Apps</w:t>
      </w:r>
    </w:p>
    <w:p w14:paraId="475D3A7A" w14:textId="77777777" w:rsidR="004C2262" w:rsidRPr="0083261A" w:rsidRDefault="00B56254" w:rsidP="00137858">
      <w:pPr>
        <w:pStyle w:val="FirstParagraph"/>
        <w:jc w:val="both"/>
        <w:rPr>
          <w:rFonts w:ascii="Cambria" w:hAnsi="Cambria"/>
          <w:sz w:val="22"/>
          <w:szCs w:val="22"/>
        </w:rPr>
      </w:pPr>
      <w:r w:rsidRPr="0083261A">
        <w:rPr>
          <w:rFonts w:ascii="Cambria" w:hAnsi="Cambria"/>
          <w:b/>
          <w:bCs/>
          <w:sz w:val="22"/>
          <w:szCs w:val="22"/>
        </w:rPr>
        <w:t>P-19a</w:t>
      </w:r>
      <w:r w:rsidRPr="0083261A">
        <w:rPr>
          <w:rFonts w:ascii="Cambria" w:hAnsi="Cambria"/>
          <w:sz w:val="22"/>
          <w:szCs w:val="22"/>
        </w:rPr>
        <w:t xml:space="preserve"> Dodávateľ musí popísať funkčné vymedzenie medzi navrhovaným riešením a </w:t>
      </w:r>
      <w:r w:rsidRPr="0083261A">
        <w:rPr>
          <w:rFonts w:ascii="Cambria" w:hAnsi="Cambria"/>
          <w:b/>
          <w:bCs/>
          <w:sz w:val="22"/>
          <w:szCs w:val="22"/>
        </w:rPr>
        <w:t>Microsoft Defender for Cloud Apps (MDA)</w:t>
      </w:r>
      <w:r w:rsidRPr="0083261A">
        <w:rPr>
          <w:rFonts w:ascii="Cambria" w:hAnsi="Cambria"/>
          <w:sz w:val="22"/>
          <w:szCs w:val="22"/>
        </w:rPr>
        <w:t>, ktorý je súčasťou licencie Microsoft E5 obstarávateľa. Popis musí obsahovať:</w:t>
      </w:r>
    </w:p>
    <w:p w14:paraId="5E992C24" w14:textId="77777777" w:rsidR="004C2262" w:rsidRPr="0083261A" w:rsidRDefault="00B56254" w:rsidP="00137858">
      <w:pPr>
        <w:numPr>
          <w:ilvl w:val="0"/>
          <w:numId w:val="7"/>
        </w:numPr>
        <w:jc w:val="both"/>
        <w:rPr>
          <w:rFonts w:ascii="Cambria" w:hAnsi="Cambria"/>
          <w:sz w:val="22"/>
          <w:szCs w:val="22"/>
        </w:rPr>
      </w:pPr>
      <w:r w:rsidRPr="0083261A">
        <w:rPr>
          <w:rFonts w:ascii="Cambria" w:hAnsi="Cambria"/>
          <w:sz w:val="22"/>
          <w:szCs w:val="22"/>
        </w:rPr>
        <w:t>ktoré funkcionality pre kontrolu AI aplikácií zabezpečuje výlučne NGFW vrstva,</w:t>
      </w:r>
    </w:p>
    <w:p w14:paraId="353F4868" w14:textId="77777777" w:rsidR="004C2262" w:rsidRPr="0083261A" w:rsidRDefault="00B56254" w:rsidP="00137858">
      <w:pPr>
        <w:numPr>
          <w:ilvl w:val="0"/>
          <w:numId w:val="7"/>
        </w:numPr>
        <w:jc w:val="both"/>
        <w:rPr>
          <w:rFonts w:ascii="Cambria" w:hAnsi="Cambria"/>
          <w:sz w:val="22"/>
          <w:szCs w:val="22"/>
        </w:rPr>
      </w:pPr>
      <w:r w:rsidRPr="0083261A">
        <w:rPr>
          <w:rFonts w:ascii="Cambria" w:hAnsi="Cambria"/>
          <w:sz w:val="22"/>
          <w:szCs w:val="22"/>
        </w:rPr>
        <w:t>ktoré funkcionality zabezpečuje výlučne MDA (CASB vrstva),</w:t>
      </w:r>
    </w:p>
    <w:p w14:paraId="57C983C3" w14:textId="77777777" w:rsidR="004C2262" w:rsidRPr="0083261A" w:rsidRDefault="00B56254" w:rsidP="00137858">
      <w:pPr>
        <w:numPr>
          <w:ilvl w:val="0"/>
          <w:numId w:val="7"/>
        </w:numPr>
        <w:jc w:val="both"/>
        <w:rPr>
          <w:rFonts w:ascii="Cambria" w:hAnsi="Cambria"/>
          <w:sz w:val="22"/>
          <w:szCs w:val="22"/>
        </w:rPr>
      </w:pPr>
      <w:r w:rsidRPr="0083261A">
        <w:rPr>
          <w:rFonts w:ascii="Cambria" w:hAnsi="Cambria"/>
          <w:sz w:val="22"/>
          <w:szCs w:val="22"/>
        </w:rPr>
        <w:t xml:space="preserve">kde dochádza k prekryvu </w:t>
      </w:r>
      <w:proofErr w:type="gramStart"/>
      <w:r w:rsidRPr="0083261A">
        <w:rPr>
          <w:rFonts w:ascii="Cambria" w:hAnsi="Cambria"/>
          <w:sz w:val="22"/>
          <w:szCs w:val="22"/>
        </w:rPr>
        <w:t>a</w:t>
      </w:r>
      <w:proofErr w:type="gramEnd"/>
      <w:r w:rsidRPr="0083261A">
        <w:rPr>
          <w:rFonts w:ascii="Cambria" w:hAnsi="Cambria"/>
          <w:sz w:val="22"/>
          <w:szCs w:val="22"/>
        </w:rPr>
        <w:t xml:space="preserve"> ako sa navrhuje jeho eliminácia alebo zdôvodnené zachovanie.</w:t>
      </w:r>
    </w:p>
    <w:p w14:paraId="68D0C2B4" w14:textId="77777777" w:rsidR="004C2262" w:rsidRPr="0083261A" w:rsidRDefault="00B56254" w:rsidP="00137858">
      <w:pPr>
        <w:pStyle w:val="FirstParagraph"/>
        <w:jc w:val="both"/>
        <w:rPr>
          <w:rFonts w:ascii="Cambria" w:hAnsi="Cambria"/>
          <w:sz w:val="22"/>
          <w:szCs w:val="22"/>
        </w:rPr>
      </w:pPr>
      <w:r w:rsidRPr="0083261A">
        <w:rPr>
          <w:rFonts w:ascii="Cambria" w:hAnsi="Cambria"/>
          <w:b/>
          <w:bCs/>
          <w:sz w:val="22"/>
          <w:szCs w:val="22"/>
        </w:rPr>
        <w:t>P-19b</w:t>
      </w:r>
      <w:r w:rsidRPr="0083261A">
        <w:rPr>
          <w:rFonts w:ascii="Cambria" w:hAnsi="Cambria"/>
          <w:sz w:val="22"/>
          <w:szCs w:val="22"/>
        </w:rPr>
        <w:t xml:space="preserve"> Riešenie musí podporovať integráciu s </w:t>
      </w:r>
      <w:r w:rsidRPr="0083261A">
        <w:rPr>
          <w:rFonts w:ascii="Cambria" w:hAnsi="Cambria"/>
          <w:b/>
          <w:bCs/>
          <w:sz w:val="22"/>
          <w:szCs w:val="22"/>
        </w:rPr>
        <w:t>MDA</w:t>
      </w:r>
      <w:r w:rsidRPr="0083261A">
        <w:rPr>
          <w:rFonts w:ascii="Cambria" w:hAnsi="Cambria"/>
          <w:sz w:val="22"/>
          <w:szCs w:val="22"/>
        </w:rPr>
        <w:t xml:space="preserve"> ako zdrojom signálov pre rizikové skórovanie aplikácií. Dodávateľ musí popísať, či </w:t>
      </w:r>
      <w:proofErr w:type="gramStart"/>
      <w:r w:rsidRPr="0083261A">
        <w:rPr>
          <w:rFonts w:ascii="Cambria" w:hAnsi="Cambria"/>
          <w:sz w:val="22"/>
          <w:szCs w:val="22"/>
        </w:rPr>
        <w:t>a</w:t>
      </w:r>
      <w:proofErr w:type="gramEnd"/>
      <w:r w:rsidRPr="0083261A">
        <w:rPr>
          <w:rFonts w:ascii="Cambria" w:hAnsi="Cambria"/>
          <w:sz w:val="22"/>
          <w:szCs w:val="22"/>
        </w:rPr>
        <w:t xml:space="preserve"> akým spôsobom vie NGFW konzumovať informácie o rizikovom profile aplikácií z MDA Cloud App Catalog (viac ako 31 000 aplikácií vrátane AI nástrojov).</w:t>
      </w:r>
    </w:p>
    <w:p w14:paraId="2BCA5EB1" w14:textId="77777777" w:rsidR="004C2262" w:rsidRPr="0083261A" w:rsidRDefault="00B56254" w:rsidP="00137858">
      <w:pPr>
        <w:pStyle w:val="BodyText"/>
        <w:jc w:val="both"/>
        <w:rPr>
          <w:rFonts w:ascii="Cambria" w:hAnsi="Cambria"/>
          <w:sz w:val="22"/>
          <w:szCs w:val="22"/>
        </w:rPr>
      </w:pPr>
      <w:r w:rsidRPr="0083261A">
        <w:rPr>
          <w:rFonts w:ascii="Cambria" w:hAnsi="Cambria"/>
          <w:b/>
          <w:bCs/>
          <w:sz w:val="22"/>
          <w:szCs w:val="22"/>
        </w:rPr>
        <w:lastRenderedPageBreak/>
        <w:t>P-19c</w:t>
      </w:r>
      <w:r w:rsidRPr="0083261A">
        <w:rPr>
          <w:rFonts w:ascii="Cambria" w:hAnsi="Cambria"/>
          <w:sz w:val="22"/>
          <w:szCs w:val="22"/>
        </w:rPr>
        <w:t xml:space="preserve"> Riešenie musí podporovať scenár, v ktorom </w:t>
      </w:r>
      <w:r w:rsidRPr="0083261A">
        <w:rPr>
          <w:rFonts w:ascii="Cambria" w:hAnsi="Cambria"/>
          <w:b/>
          <w:bCs/>
          <w:sz w:val="22"/>
          <w:szCs w:val="22"/>
        </w:rPr>
        <w:t>MDA plní funkciu primárneho CASB</w:t>
      </w:r>
      <w:r w:rsidRPr="0083261A">
        <w:rPr>
          <w:rFonts w:ascii="Cambria" w:hAnsi="Cambria"/>
          <w:sz w:val="22"/>
          <w:szCs w:val="22"/>
        </w:rPr>
        <w:t xml:space="preserve"> pre kontrolu prevádzky používateľov v cloudových a SaaS aplikáciách, zatiaľ čo NGFW zabezpečuje sieťovú vrstvu </w:t>
      </w:r>
      <w:proofErr w:type="gramStart"/>
      <w:r w:rsidRPr="0083261A">
        <w:rPr>
          <w:rFonts w:ascii="Cambria" w:hAnsi="Cambria"/>
          <w:sz w:val="22"/>
          <w:szCs w:val="22"/>
        </w:rPr>
        <w:t>pre non-</w:t>
      </w:r>
      <w:proofErr w:type="gramEnd"/>
      <w:r w:rsidRPr="0083261A">
        <w:rPr>
          <w:rFonts w:ascii="Cambria" w:hAnsi="Cambria"/>
          <w:sz w:val="22"/>
          <w:szCs w:val="22"/>
        </w:rPr>
        <w:t>web protokoly, server-to-cloud prevádzku a hrubú blokovú politiku. Dodávateľ musí poskytnúť referenčnú architektúru pre tento scenár.</w:t>
      </w:r>
    </w:p>
    <w:p w14:paraId="0D9F63FA" w14:textId="77777777" w:rsidR="004C2262" w:rsidRPr="0083261A" w:rsidRDefault="00B56254" w:rsidP="00137858">
      <w:pPr>
        <w:pStyle w:val="BodyText"/>
        <w:jc w:val="both"/>
        <w:rPr>
          <w:rFonts w:ascii="Cambria" w:hAnsi="Cambria"/>
          <w:sz w:val="22"/>
          <w:szCs w:val="22"/>
        </w:rPr>
      </w:pPr>
      <w:r w:rsidRPr="0083261A">
        <w:rPr>
          <w:rFonts w:ascii="Cambria" w:hAnsi="Cambria"/>
          <w:b/>
          <w:bCs/>
          <w:sz w:val="22"/>
          <w:szCs w:val="22"/>
        </w:rPr>
        <w:t>P-19d</w:t>
      </w:r>
      <w:r w:rsidRPr="0083261A">
        <w:rPr>
          <w:rFonts w:ascii="Cambria" w:hAnsi="Cambria"/>
          <w:sz w:val="22"/>
          <w:szCs w:val="22"/>
        </w:rPr>
        <w:t xml:space="preserve"> Dodávateľ musí popísať, či riešenie podporuje </w:t>
      </w:r>
      <w:r w:rsidRPr="0083261A">
        <w:rPr>
          <w:rFonts w:ascii="Cambria" w:hAnsi="Cambria"/>
          <w:b/>
          <w:bCs/>
          <w:sz w:val="22"/>
          <w:szCs w:val="22"/>
        </w:rPr>
        <w:t>integráciu s MDA cez Microsoft Graph API alebo iné rozhranie</w:t>
      </w:r>
      <w:r w:rsidRPr="0083261A">
        <w:rPr>
          <w:rFonts w:ascii="Cambria" w:hAnsi="Cambria"/>
          <w:sz w:val="22"/>
          <w:szCs w:val="22"/>
        </w:rPr>
        <w:t xml:space="preserve"> na účely výmeny udalostí, politík alebo zistení týkajúcich sa AI aplikácií.</w:t>
      </w:r>
    </w:p>
    <w:p w14:paraId="36CB1FB9" w14:textId="77777777" w:rsidR="004C2262" w:rsidRPr="0083261A" w:rsidRDefault="00B56254" w:rsidP="00137858">
      <w:pPr>
        <w:pStyle w:val="BodyText"/>
        <w:jc w:val="both"/>
        <w:rPr>
          <w:rFonts w:ascii="Cambria" w:hAnsi="Cambria"/>
          <w:sz w:val="22"/>
          <w:szCs w:val="22"/>
        </w:rPr>
      </w:pPr>
      <w:r w:rsidRPr="0083261A">
        <w:rPr>
          <w:rFonts w:ascii="Cambria" w:hAnsi="Cambria"/>
          <w:b/>
          <w:bCs/>
          <w:sz w:val="22"/>
          <w:szCs w:val="22"/>
        </w:rPr>
        <w:t>P-19e</w:t>
      </w:r>
      <w:r w:rsidRPr="0083261A">
        <w:rPr>
          <w:rFonts w:ascii="Cambria" w:hAnsi="Cambria"/>
          <w:sz w:val="22"/>
          <w:szCs w:val="22"/>
        </w:rPr>
        <w:t xml:space="preserve"> Dodávateľ musí jasne uviesť, či nasadenie jeho riešenia vyžaduje alebo odporúča </w:t>
      </w:r>
      <w:r w:rsidRPr="0083261A">
        <w:rPr>
          <w:rFonts w:ascii="Cambria" w:hAnsi="Cambria"/>
          <w:b/>
          <w:bCs/>
          <w:sz w:val="22"/>
          <w:szCs w:val="22"/>
        </w:rPr>
        <w:t>deaktivovanie alebo obmedzenie</w:t>
      </w:r>
      <w:r w:rsidRPr="0083261A">
        <w:rPr>
          <w:rFonts w:ascii="Cambria" w:hAnsi="Cambria"/>
          <w:sz w:val="22"/>
          <w:szCs w:val="22"/>
        </w:rPr>
        <w:t xml:space="preserve"> niektorých funkcionalít MDA, </w:t>
      </w:r>
      <w:proofErr w:type="gramStart"/>
      <w:r w:rsidRPr="0083261A">
        <w:rPr>
          <w:rFonts w:ascii="Cambria" w:hAnsi="Cambria"/>
          <w:sz w:val="22"/>
          <w:szCs w:val="22"/>
        </w:rPr>
        <w:t>a</w:t>
      </w:r>
      <w:proofErr w:type="gramEnd"/>
      <w:r w:rsidRPr="0083261A">
        <w:rPr>
          <w:rFonts w:ascii="Cambria" w:hAnsi="Cambria"/>
          <w:sz w:val="22"/>
          <w:szCs w:val="22"/>
        </w:rPr>
        <w:t xml:space="preserve"> ak áno, aký je dopad na celkovú bezpečnostnú úroveň prostredia obstarávateľa.</w:t>
      </w:r>
    </w:p>
    <w:p w14:paraId="298CD500" w14:textId="4B730F83" w:rsidR="004C2262" w:rsidRPr="0083261A" w:rsidRDefault="00B56254" w:rsidP="0083261A">
      <w:pPr>
        <w:pStyle w:val="Heading2"/>
        <w:numPr>
          <w:ilvl w:val="1"/>
          <w:numId w:val="15"/>
        </w:numPr>
        <w:tabs>
          <w:tab w:val="left" w:pos="709"/>
        </w:tabs>
        <w:ind w:left="567" w:hanging="566"/>
        <w:rPr>
          <w:rFonts w:ascii="Verdana" w:hAnsi="Verdana"/>
          <w:sz w:val="22"/>
          <w:szCs w:val="22"/>
        </w:rPr>
      </w:pPr>
      <w:bookmarkStart w:id="18" w:name="bezpečnosť-samotného-riešenia"/>
      <w:bookmarkEnd w:id="17"/>
      <w:proofErr w:type="spellStart"/>
      <w:r w:rsidRPr="0083261A">
        <w:rPr>
          <w:rFonts w:ascii="Verdana" w:hAnsi="Verdana"/>
          <w:sz w:val="22"/>
          <w:szCs w:val="22"/>
        </w:rPr>
        <w:t>Bezpečnosť</w:t>
      </w:r>
      <w:proofErr w:type="spellEnd"/>
      <w:r w:rsidRPr="0083261A">
        <w:rPr>
          <w:rFonts w:ascii="Verdana" w:hAnsi="Verdana"/>
          <w:sz w:val="22"/>
          <w:szCs w:val="22"/>
        </w:rPr>
        <w:t xml:space="preserve"> </w:t>
      </w:r>
      <w:proofErr w:type="spellStart"/>
      <w:r w:rsidRPr="0083261A">
        <w:rPr>
          <w:rFonts w:ascii="Verdana" w:hAnsi="Verdana"/>
          <w:sz w:val="22"/>
          <w:szCs w:val="22"/>
        </w:rPr>
        <w:t>samotného</w:t>
      </w:r>
      <w:proofErr w:type="spellEnd"/>
      <w:r w:rsidRPr="0083261A">
        <w:rPr>
          <w:rFonts w:ascii="Verdana" w:hAnsi="Verdana"/>
          <w:sz w:val="22"/>
          <w:szCs w:val="22"/>
        </w:rPr>
        <w:t xml:space="preserve"> </w:t>
      </w:r>
      <w:proofErr w:type="spellStart"/>
      <w:r w:rsidRPr="0083261A">
        <w:rPr>
          <w:rFonts w:ascii="Verdana" w:hAnsi="Verdana"/>
          <w:sz w:val="22"/>
          <w:szCs w:val="22"/>
        </w:rPr>
        <w:t>riešenia</w:t>
      </w:r>
      <w:proofErr w:type="spellEnd"/>
    </w:p>
    <w:p w14:paraId="1AD41DD8" w14:textId="77777777" w:rsidR="004C2262" w:rsidRPr="0083261A" w:rsidRDefault="00B56254" w:rsidP="00137858">
      <w:pPr>
        <w:pStyle w:val="FirstParagraph"/>
        <w:jc w:val="both"/>
        <w:rPr>
          <w:rFonts w:ascii="Cambria" w:hAnsi="Cambria"/>
          <w:sz w:val="22"/>
          <w:szCs w:val="22"/>
        </w:rPr>
      </w:pPr>
      <w:r w:rsidRPr="0083261A">
        <w:rPr>
          <w:rFonts w:ascii="Cambria" w:hAnsi="Cambria"/>
          <w:b/>
          <w:bCs/>
          <w:sz w:val="22"/>
          <w:szCs w:val="22"/>
        </w:rPr>
        <w:t>P-20</w:t>
      </w:r>
      <w:r w:rsidRPr="0083261A">
        <w:rPr>
          <w:rFonts w:ascii="Cambria" w:hAnsi="Cambria"/>
          <w:sz w:val="22"/>
          <w:szCs w:val="22"/>
        </w:rPr>
        <w:t xml:space="preserve"> Riešenie musí byť dodané s aplikovaným hardeningom v súlade s odporúčaniami výrobcu (napr. CIS Benchmark, STIG alebo ekvivalentný štandard). Dodávateľ musí poskytnúť hardening guide alebo security baseline dokumentáciu.</w:t>
      </w:r>
    </w:p>
    <w:p w14:paraId="5689ADD3" w14:textId="77777777" w:rsidR="004C2262" w:rsidRPr="0083261A" w:rsidRDefault="00B56254" w:rsidP="00137858">
      <w:pPr>
        <w:pStyle w:val="BodyText"/>
        <w:jc w:val="both"/>
        <w:rPr>
          <w:rFonts w:ascii="Cambria" w:hAnsi="Cambria"/>
          <w:sz w:val="22"/>
          <w:szCs w:val="22"/>
        </w:rPr>
      </w:pPr>
      <w:r w:rsidRPr="0083261A">
        <w:rPr>
          <w:rFonts w:ascii="Cambria" w:hAnsi="Cambria"/>
          <w:b/>
          <w:bCs/>
          <w:sz w:val="22"/>
          <w:szCs w:val="22"/>
        </w:rPr>
        <w:t>P-21</w:t>
      </w:r>
      <w:r w:rsidRPr="0083261A">
        <w:rPr>
          <w:rFonts w:ascii="Cambria" w:hAnsi="Cambria"/>
          <w:sz w:val="22"/>
          <w:szCs w:val="22"/>
        </w:rPr>
        <w:t xml:space="preserve"> Správa a konfigurácia riešenia musí byť dostupná výhradne prostredníctvom šifrovaných protokolov (minimálne TLS 1.2, odporúčané TLS 1.3). Prístup k administrátorskému rozhraniu musí podporovať viacfaktorovú autentifikáciu (MFA).</w:t>
      </w:r>
    </w:p>
    <w:p w14:paraId="7ADE66FE" w14:textId="77777777" w:rsidR="004C2262" w:rsidRPr="0083261A" w:rsidRDefault="00B56254" w:rsidP="00137858">
      <w:pPr>
        <w:pStyle w:val="BodyText"/>
        <w:jc w:val="both"/>
        <w:rPr>
          <w:rFonts w:ascii="Cambria" w:hAnsi="Cambria"/>
          <w:sz w:val="22"/>
          <w:szCs w:val="22"/>
        </w:rPr>
      </w:pPr>
      <w:r w:rsidRPr="0083261A">
        <w:rPr>
          <w:rFonts w:ascii="Cambria" w:hAnsi="Cambria"/>
          <w:b/>
          <w:bCs/>
          <w:sz w:val="22"/>
          <w:szCs w:val="22"/>
        </w:rPr>
        <w:t>P-22</w:t>
      </w:r>
      <w:r w:rsidRPr="0083261A">
        <w:rPr>
          <w:rFonts w:ascii="Cambria" w:hAnsi="Cambria"/>
          <w:sz w:val="22"/>
          <w:szCs w:val="22"/>
        </w:rPr>
        <w:t xml:space="preserve"> Riešenie musí podporovať princíp najmenších privilégií (Least Privilege) pre administrátorské roly – minimálne rozlíšenie:</w:t>
      </w:r>
    </w:p>
    <w:p w14:paraId="41221B54" w14:textId="77777777" w:rsidR="004C2262" w:rsidRPr="0083261A" w:rsidRDefault="00B56254" w:rsidP="00137858">
      <w:pPr>
        <w:numPr>
          <w:ilvl w:val="0"/>
          <w:numId w:val="8"/>
        </w:numPr>
        <w:jc w:val="both"/>
        <w:rPr>
          <w:rFonts w:ascii="Cambria" w:hAnsi="Cambria"/>
          <w:sz w:val="22"/>
          <w:szCs w:val="22"/>
        </w:rPr>
      </w:pPr>
      <w:r w:rsidRPr="0083261A">
        <w:rPr>
          <w:rFonts w:ascii="Cambria" w:hAnsi="Cambria"/>
          <w:b/>
          <w:bCs/>
          <w:sz w:val="22"/>
          <w:szCs w:val="22"/>
        </w:rPr>
        <w:t>SOC Analyst / Read-only</w:t>
      </w:r>
      <w:r w:rsidRPr="0083261A">
        <w:rPr>
          <w:rFonts w:ascii="Cambria" w:hAnsi="Cambria"/>
          <w:sz w:val="22"/>
          <w:szCs w:val="22"/>
        </w:rPr>
        <w:t xml:space="preserve"> – prístup k logom, reportom a dashboardom bez možnosti meniť nastavenia,</w:t>
      </w:r>
    </w:p>
    <w:p w14:paraId="547F457F" w14:textId="77777777" w:rsidR="004C2262" w:rsidRPr="0083261A" w:rsidRDefault="00B56254" w:rsidP="00137858">
      <w:pPr>
        <w:numPr>
          <w:ilvl w:val="0"/>
          <w:numId w:val="8"/>
        </w:numPr>
        <w:jc w:val="both"/>
        <w:rPr>
          <w:rFonts w:ascii="Cambria" w:hAnsi="Cambria"/>
          <w:sz w:val="22"/>
          <w:szCs w:val="22"/>
        </w:rPr>
      </w:pPr>
      <w:r w:rsidRPr="0083261A">
        <w:rPr>
          <w:rFonts w:ascii="Cambria" w:hAnsi="Cambria"/>
          <w:b/>
          <w:bCs/>
          <w:sz w:val="22"/>
          <w:szCs w:val="22"/>
        </w:rPr>
        <w:t>Security Policy Administrator</w:t>
      </w:r>
      <w:r w:rsidRPr="0083261A">
        <w:rPr>
          <w:rFonts w:ascii="Cambria" w:hAnsi="Cambria"/>
          <w:sz w:val="22"/>
          <w:szCs w:val="22"/>
        </w:rPr>
        <w:t xml:space="preserve"> – správa bezpečnostných politík bez prístupu k systémovej konfigurácii,</w:t>
      </w:r>
    </w:p>
    <w:p w14:paraId="319A0D20" w14:textId="77777777" w:rsidR="004C2262" w:rsidRPr="0083261A" w:rsidRDefault="00B56254" w:rsidP="00137858">
      <w:pPr>
        <w:numPr>
          <w:ilvl w:val="0"/>
          <w:numId w:val="8"/>
        </w:numPr>
        <w:jc w:val="both"/>
        <w:rPr>
          <w:rFonts w:ascii="Cambria" w:hAnsi="Cambria"/>
          <w:sz w:val="22"/>
          <w:szCs w:val="22"/>
        </w:rPr>
      </w:pPr>
      <w:r w:rsidRPr="0083261A">
        <w:rPr>
          <w:rFonts w:ascii="Cambria" w:hAnsi="Cambria"/>
          <w:b/>
          <w:bCs/>
          <w:sz w:val="22"/>
          <w:szCs w:val="22"/>
        </w:rPr>
        <w:t>System Administrator</w:t>
      </w:r>
      <w:r w:rsidRPr="0083261A">
        <w:rPr>
          <w:rFonts w:ascii="Cambria" w:hAnsi="Cambria"/>
          <w:sz w:val="22"/>
          <w:szCs w:val="22"/>
        </w:rPr>
        <w:t xml:space="preserve"> – plný prístup vrátane systémovej konfigurácie, správy účtov a licencií.</w:t>
      </w:r>
    </w:p>
    <w:p w14:paraId="7DF6655B" w14:textId="77777777" w:rsidR="004C2262" w:rsidRPr="0083261A" w:rsidRDefault="00B56254" w:rsidP="00137858">
      <w:pPr>
        <w:pStyle w:val="FirstParagraph"/>
        <w:jc w:val="both"/>
        <w:rPr>
          <w:rFonts w:ascii="Cambria" w:hAnsi="Cambria"/>
          <w:sz w:val="22"/>
          <w:szCs w:val="22"/>
        </w:rPr>
      </w:pPr>
      <w:r w:rsidRPr="0083261A">
        <w:rPr>
          <w:rFonts w:ascii="Cambria" w:hAnsi="Cambria"/>
          <w:b/>
          <w:bCs/>
          <w:sz w:val="22"/>
          <w:szCs w:val="22"/>
        </w:rPr>
        <w:t>P-23</w:t>
      </w:r>
      <w:r w:rsidRPr="0083261A">
        <w:rPr>
          <w:rFonts w:ascii="Cambria" w:hAnsi="Cambria"/>
          <w:sz w:val="22"/>
          <w:szCs w:val="22"/>
        </w:rPr>
        <w:t xml:space="preserve"> Riešenie musí mať definovaný a zdokumentovaný proces správy zraniteľností (vulnerability management) vrátane záväzku výrobcu na publikovanie bezpečnostných záplat aplikovateľných bez výpadku služby alebo s jasne definovaným oknom údržby.</w:t>
      </w:r>
    </w:p>
    <w:p w14:paraId="709B4100" w14:textId="278BF648" w:rsidR="004C2262" w:rsidRPr="0083261A" w:rsidRDefault="00B56254" w:rsidP="00137858">
      <w:pPr>
        <w:pStyle w:val="BodyText"/>
        <w:jc w:val="both"/>
        <w:rPr>
          <w:rFonts w:ascii="Cambria" w:hAnsi="Cambria"/>
          <w:sz w:val="22"/>
          <w:szCs w:val="22"/>
        </w:rPr>
      </w:pPr>
      <w:r w:rsidRPr="0083261A">
        <w:rPr>
          <w:rFonts w:ascii="Cambria" w:hAnsi="Cambria"/>
          <w:b/>
          <w:bCs/>
          <w:sz w:val="22"/>
          <w:szCs w:val="22"/>
        </w:rPr>
        <w:t>P-24</w:t>
      </w:r>
      <w:r w:rsidRPr="0083261A">
        <w:rPr>
          <w:rFonts w:ascii="Cambria" w:hAnsi="Cambria"/>
          <w:sz w:val="22"/>
          <w:szCs w:val="22"/>
        </w:rPr>
        <w:t xml:space="preserve"> </w:t>
      </w:r>
      <w:proofErr w:type="spellStart"/>
      <w:r w:rsidRPr="0083261A">
        <w:rPr>
          <w:rFonts w:ascii="Cambria" w:hAnsi="Cambria"/>
          <w:sz w:val="22"/>
          <w:szCs w:val="22"/>
        </w:rPr>
        <w:t>Riešenie</w:t>
      </w:r>
      <w:proofErr w:type="spellEnd"/>
      <w:r w:rsidRPr="0083261A">
        <w:rPr>
          <w:rFonts w:ascii="Cambria" w:hAnsi="Cambria"/>
          <w:sz w:val="22"/>
          <w:szCs w:val="22"/>
        </w:rPr>
        <w:t xml:space="preserve"> </w:t>
      </w:r>
      <w:proofErr w:type="spellStart"/>
      <w:r w:rsidRPr="0083261A">
        <w:rPr>
          <w:rFonts w:ascii="Cambria" w:hAnsi="Cambria"/>
          <w:sz w:val="22"/>
          <w:szCs w:val="22"/>
        </w:rPr>
        <w:t>musí</w:t>
      </w:r>
      <w:proofErr w:type="spellEnd"/>
      <w:r w:rsidRPr="0083261A">
        <w:rPr>
          <w:rFonts w:ascii="Cambria" w:hAnsi="Cambria"/>
          <w:sz w:val="22"/>
          <w:szCs w:val="22"/>
        </w:rPr>
        <w:t xml:space="preserve"> </w:t>
      </w:r>
      <w:proofErr w:type="spellStart"/>
      <w:r w:rsidRPr="0083261A">
        <w:rPr>
          <w:rFonts w:ascii="Cambria" w:hAnsi="Cambria"/>
          <w:sz w:val="22"/>
          <w:szCs w:val="22"/>
        </w:rPr>
        <w:t>poskytovať</w:t>
      </w:r>
      <w:proofErr w:type="spellEnd"/>
      <w:r w:rsidRPr="0083261A">
        <w:rPr>
          <w:rFonts w:ascii="Cambria" w:hAnsi="Cambria"/>
          <w:sz w:val="22"/>
          <w:szCs w:val="22"/>
        </w:rPr>
        <w:t xml:space="preserve"> </w:t>
      </w:r>
      <w:proofErr w:type="spellStart"/>
      <w:r w:rsidRPr="0083261A">
        <w:rPr>
          <w:rFonts w:ascii="Cambria" w:hAnsi="Cambria"/>
          <w:sz w:val="22"/>
          <w:szCs w:val="22"/>
        </w:rPr>
        <w:t>auditný</w:t>
      </w:r>
      <w:proofErr w:type="spellEnd"/>
      <w:r w:rsidRPr="0083261A">
        <w:rPr>
          <w:rFonts w:ascii="Cambria" w:hAnsi="Cambria"/>
          <w:sz w:val="22"/>
          <w:szCs w:val="22"/>
        </w:rPr>
        <w:t xml:space="preserve"> log </w:t>
      </w:r>
      <w:proofErr w:type="spellStart"/>
      <w:r w:rsidRPr="0083261A">
        <w:rPr>
          <w:rFonts w:ascii="Cambria" w:hAnsi="Cambria"/>
          <w:sz w:val="22"/>
          <w:szCs w:val="22"/>
        </w:rPr>
        <w:t>všetkých</w:t>
      </w:r>
      <w:proofErr w:type="spellEnd"/>
      <w:r w:rsidRPr="0083261A">
        <w:rPr>
          <w:rFonts w:ascii="Cambria" w:hAnsi="Cambria"/>
          <w:sz w:val="22"/>
          <w:szCs w:val="22"/>
        </w:rPr>
        <w:t xml:space="preserve"> </w:t>
      </w:r>
      <w:proofErr w:type="spellStart"/>
      <w:r w:rsidRPr="0083261A">
        <w:rPr>
          <w:rFonts w:ascii="Cambria" w:hAnsi="Cambria"/>
          <w:sz w:val="22"/>
          <w:szCs w:val="22"/>
        </w:rPr>
        <w:t>administrátorských</w:t>
      </w:r>
      <w:proofErr w:type="spellEnd"/>
      <w:r w:rsidRPr="0083261A">
        <w:rPr>
          <w:rFonts w:ascii="Cambria" w:hAnsi="Cambria"/>
          <w:sz w:val="22"/>
          <w:szCs w:val="22"/>
        </w:rPr>
        <w:t xml:space="preserve"> </w:t>
      </w:r>
      <w:proofErr w:type="spellStart"/>
      <w:r w:rsidRPr="0083261A">
        <w:rPr>
          <w:rFonts w:ascii="Cambria" w:hAnsi="Cambria"/>
          <w:sz w:val="22"/>
          <w:szCs w:val="22"/>
        </w:rPr>
        <w:t>akcií</w:t>
      </w:r>
      <w:proofErr w:type="spellEnd"/>
      <w:r w:rsidRPr="0083261A">
        <w:rPr>
          <w:rFonts w:ascii="Cambria" w:hAnsi="Cambria"/>
          <w:sz w:val="22"/>
          <w:szCs w:val="22"/>
        </w:rPr>
        <w:t xml:space="preserve"> (zmeny </w:t>
      </w:r>
      <w:proofErr w:type="spellStart"/>
      <w:r w:rsidRPr="0083261A">
        <w:rPr>
          <w:rFonts w:ascii="Cambria" w:hAnsi="Cambria"/>
          <w:sz w:val="22"/>
          <w:szCs w:val="22"/>
        </w:rPr>
        <w:t>konfigurácií</w:t>
      </w:r>
      <w:proofErr w:type="spellEnd"/>
      <w:r w:rsidRPr="0083261A">
        <w:rPr>
          <w:rFonts w:ascii="Cambria" w:hAnsi="Cambria"/>
          <w:sz w:val="22"/>
          <w:szCs w:val="22"/>
        </w:rPr>
        <w:t xml:space="preserve">, zmeny </w:t>
      </w:r>
      <w:proofErr w:type="spellStart"/>
      <w:r w:rsidRPr="0083261A">
        <w:rPr>
          <w:rFonts w:ascii="Cambria" w:hAnsi="Cambria"/>
          <w:sz w:val="22"/>
          <w:szCs w:val="22"/>
        </w:rPr>
        <w:t>politík</w:t>
      </w:r>
      <w:proofErr w:type="spellEnd"/>
      <w:r w:rsidRPr="0083261A">
        <w:rPr>
          <w:rFonts w:ascii="Cambria" w:hAnsi="Cambria"/>
          <w:sz w:val="22"/>
          <w:szCs w:val="22"/>
        </w:rPr>
        <w:t xml:space="preserve">, </w:t>
      </w:r>
      <w:proofErr w:type="spellStart"/>
      <w:r w:rsidRPr="0083261A">
        <w:rPr>
          <w:rFonts w:ascii="Cambria" w:hAnsi="Cambria"/>
          <w:sz w:val="22"/>
          <w:szCs w:val="22"/>
        </w:rPr>
        <w:t>správa</w:t>
      </w:r>
      <w:proofErr w:type="spellEnd"/>
      <w:r w:rsidRPr="0083261A">
        <w:rPr>
          <w:rFonts w:ascii="Cambria" w:hAnsi="Cambria"/>
          <w:sz w:val="22"/>
          <w:szCs w:val="22"/>
        </w:rPr>
        <w:t xml:space="preserve"> </w:t>
      </w:r>
      <w:proofErr w:type="spellStart"/>
      <w:r w:rsidRPr="0083261A">
        <w:rPr>
          <w:rFonts w:ascii="Cambria" w:hAnsi="Cambria"/>
          <w:sz w:val="22"/>
          <w:szCs w:val="22"/>
        </w:rPr>
        <w:t>účtov</w:t>
      </w:r>
      <w:proofErr w:type="spellEnd"/>
      <w:r w:rsidRPr="0083261A">
        <w:rPr>
          <w:rFonts w:ascii="Cambria" w:hAnsi="Cambria"/>
          <w:sz w:val="22"/>
          <w:szCs w:val="22"/>
        </w:rPr>
        <w:t xml:space="preserve">) s </w:t>
      </w:r>
      <w:proofErr w:type="spellStart"/>
      <w:r w:rsidRPr="0083261A">
        <w:rPr>
          <w:rFonts w:ascii="Cambria" w:hAnsi="Cambria"/>
          <w:sz w:val="22"/>
          <w:szCs w:val="22"/>
        </w:rPr>
        <w:t>možnosťou</w:t>
      </w:r>
      <w:proofErr w:type="spellEnd"/>
      <w:r w:rsidRPr="0083261A">
        <w:rPr>
          <w:rFonts w:ascii="Cambria" w:hAnsi="Cambria"/>
          <w:sz w:val="22"/>
          <w:szCs w:val="22"/>
        </w:rPr>
        <w:t xml:space="preserve"> </w:t>
      </w:r>
      <w:proofErr w:type="spellStart"/>
      <w:r w:rsidR="002103FD" w:rsidRPr="0083261A">
        <w:rPr>
          <w:rFonts w:ascii="Cambria" w:hAnsi="Cambria"/>
          <w:sz w:val="22"/>
          <w:szCs w:val="22"/>
        </w:rPr>
        <w:t>logovan</w:t>
      </w:r>
      <w:r w:rsidRPr="0083261A">
        <w:rPr>
          <w:rFonts w:ascii="Cambria" w:hAnsi="Cambria"/>
          <w:sz w:val="22"/>
          <w:szCs w:val="22"/>
        </w:rPr>
        <w:t>ia</w:t>
      </w:r>
      <w:proofErr w:type="spellEnd"/>
      <w:r w:rsidR="002103FD" w:rsidRPr="0083261A">
        <w:rPr>
          <w:rFonts w:ascii="Cambria" w:hAnsi="Cambria"/>
          <w:sz w:val="22"/>
          <w:szCs w:val="22"/>
        </w:rPr>
        <w:t xml:space="preserve"> </w:t>
      </w:r>
      <w:r w:rsidRPr="0083261A">
        <w:rPr>
          <w:rFonts w:ascii="Cambria" w:hAnsi="Cambria"/>
          <w:sz w:val="22"/>
          <w:szCs w:val="22"/>
        </w:rPr>
        <w:t xml:space="preserve">do </w:t>
      </w:r>
      <w:proofErr w:type="spellStart"/>
      <w:r w:rsidR="002103FD" w:rsidRPr="0083261A">
        <w:rPr>
          <w:rFonts w:ascii="Cambria" w:hAnsi="Cambria"/>
          <w:sz w:val="22"/>
          <w:szCs w:val="22"/>
        </w:rPr>
        <w:t>Exabeam</w:t>
      </w:r>
      <w:proofErr w:type="spellEnd"/>
      <w:r w:rsidR="002103FD" w:rsidRPr="0083261A">
        <w:rPr>
          <w:rFonts w:ascii="Cambria" w:hAnsi="Cambria"/>
          <w:sz w:val="22"/>
          <w:szCs w:val="22"/>
        </w:rPr>
        <w:t xml:space="preserve"> </w:t>
      </w:r>
      <w:r w:rsidRPr="0083261A">
        <w:rPr>
          <w:rFonts w:ascii="Cambria" w:hAnsi="Cambria"/>
          <w:sz w:val="22"/>
          <w:szCs w:val="22"/>
        </w:rPr>
        <w:t>LogRhythm SIEM.</w:t>
      </w:r>
    </w:p>
    <w:p w14:paraId="0F19A167" w14:textId="77777777" w:rsidR="004C2262" w:rsidRPr="0083261A" w:rsidRDefault="00B56254" w:rsidP="00137858">
      <w:pPr>
        <w:pStyle w:val="BodyText"/>
        <w:jc w:val="both"/>
        <w:rPr>
          <w:rFonts w:ascii="Cambria" w:hAnsi="Cambria"/>
          <w:sz w:val="22"/>
          <w:szCs w:val="22"/>
        </w:rPr>
      </w:pPr>
      <w:r w:rsidRPr="0083261A">
        <w:rPr>
          <w:rFonts w:ascii="Cambria" w:hAnsi="Cambria"/>
          <w:b/>
          <w:bCs/>
          <w:sz w:val="22"/>
          <w:szCs w:val="22"/>
        </w:rPr>
        <w:t>P-25</w:t>
      </w:r>
      <w:r w:rsidRPr="0083261A">
        <w:rPr>
          <w:rFonts w:ascii="Cambria" w:hAnsi="Cambria"/>
          <w:sz w:val="22"/>
          <w:szCs w:val="22"/>
        </w:rPr>
        <w:t xml:space="preserve"> Riešenie nesmie byť jedným bodom zlyhania (Single Point of Failure). Musí podporovať redundantné nasadenie s automatickým failoverom.</w:t>
      </w:r>
    </w:p>
    <w:p w14:paraId="65519E65" w14:textId="08ACFC07" w:rsidR="004C2262" w:rsidRPr="0083261A" w:rsidRDefault="00B56254" w:rsidP="0083261A">
      <w:pPr>
        <w:pStyle w:val="Heading2"/>
        <w:numPr>
          <w:ilvl w:val="1"/>
          <w:numId w:val="15"/>
        </w:numPr>
        <w:tabs>
          <w:tab w:val="left" w:pos="709"/>
        </w:tabs>
        <w:ind w:left="567" w:hanging="566"/>
        <w:rPr>
          <w:rFonts w:ascii="Verdana" w:hAnsi="Verdana"/>
          <w:sz w:val="22"/>
          <w:szCs w:val="22"/>
        </w:rPr>
      </w:pPr>
      <w:bookmarkStart w:id="19" w:name="súlad-s-ochranou-osobných-údajov-a-gdpr"/>
      <w:bookmarkEnd w:id="18"/>
      <w:proofErr w:type="spellStart"/>
      <w:r w:rsidRPr="0083261A">
        <w:rPr>
          <w:rFonts w:ascii="Verdana" w:hAnsi="Verdana"/>
          <w:sz w:val="22"/>
          <w:szCs w:val="22"/>
        </w:rPr>
        <w:t>Súlad</w:t>
      </w:r>
      <w:proofErr w:type="spellEnd"/>
      <w:r w:rsidRPr="0083261A">
        <w:rPr>
          <w:rFonts w:ascii="Verdana" w:hAnsi="Verdana"/>
          <w:sz w:val="22"/>
          <w:szCs w:val="22"/>
        </w:rPr>
        <w:t xml:space="preserve"> s </w:t>
      </w:r>
      <w:proofErr w:type="spellStart"/>
      <w:r w:rsidRPr="0083261A">
        <w:rPr>
          <w:rFonts w:ascii="Verdana" w:hAnsi="Verdana"/>
          <w:sz w:val="22"/>
          <w:szCs w:val="22"/>
        </w:rPr>
        <w:t>ochranou</w:t>
      </w:r>
      <w:proofErr w:type="spellEnd"/>
      <w:r w:rsidRPr="0083261A">
        <w:rPr>
          <w:rFonts w:ascii="Verdana" w:hAnsi="Verdana"/>
          <w:sz w:val="22"/>
          <w:szCs w:val="22"/>
        </w:rPr>
        <w:t xml:space="preserve"> </w:t>
      </w:r>
      <w:proofErr w:type="spellStart"/>
      <w:r w:rsidRPr="0083261A">
        <w:rPr>
          <w:rFonts w:ascii="Verdana" w:hAnsi="Verdana"/>
          <w:sz w:val="22"/>
          <w:szCs w:val="22"/>
        </w:rPr>
        <w:t>osobných</w:t>
      </w:r>
      <w:proofErr w:type="spellEnd"/>
      <w:r w:rsidRPr="0083261A">
        <w:rPr>
          <w:rFonts w:ascii="Verdana" w:hAnsi="Verdana"/>
          <w:sz w:val="22"/>
          <w:szCs w:val="22"/>
        </w:rPr>
        <w:t xml:space="preserve"> údajov a GDPR</w:t>
      </w:r>
    </w:p>
    <w:p w14:paraId="07366874" w14:textId="77777777" w:rsidR="004C2262" w:rsidRPr="0083261A" w:rsidRDefault="00B56254" w:rsidP="00137858">
      <w:pPr>
        <w:pStyle w:val="FirstParagraph"/>
        <w:jc w:val="both"/>
        <w:rPr>
          <w:rFonts w:ascii="Cambria" w:hAnsi="Cambria"/>
          <w:sz w:val="22"/>
          <w:szCs w:val="22"/>
        </w:rPr>
      </w:pPr>
      <w:r w:rsidRPr="0083261A">
        <w:rPr>
          <w:rFonts w:ascii="Cambria" w:hAnsi="Cambria"/>
          <w:b/>
          <w:bCs/>
          <w:sz w:val="22"/>
          <w:szCs w:val="22"/>
        </w:rPr>
        <w:t>P-26</w:t>
      </w:r>
      <w:r w:rsidRPr="0083261A">
        <w:rPr>
          <w:rFonts w:ascii="Cambria" w:hAnsi="Cambria"/>
          <w:sz w:val="22"/>
          <w:szCs w:val="22"/>
        </w:rPr>
        <w:t xml:space="preserve"> V prípade, že riešenie vykonáva inšpekciu obsahu komunikácie používateľov (vrátane TLS inšpekcie), dodávateľ musí poskytnúť dokumentáciu umožňujúcu posúdenie súladu tohto spracovania s nariadením GDPR, vrátane určenia právneho základu, rozsahu spracúvaných osobných údajov a záručných mechanizmov.</w:t>
      </w:r>
    </w:p>
    <w:p w14:paraId="4D51E2DC" w14:textId="77777777" w:rsidR="004C2262" w:rsidRPr="0083261A" w:rsidRDefault="00B56254" w:rsidP="00137858">
      <w:pPr>
        <w:pStyle w:val="BodyText"/>
        <w:jc w:val="both"/>
        <w:rPr>
          <w:rFonts w:ascii="Cambria" w:hAnsi="Cambria"/>
          <w:sz w:val="22"/>
          <w:szCs w:val="22"/>
        </w:rPr>
      </w:pPr>
      <w:r w:rsidRPr="0083261A">
        <w:rPr>
          <w:rFonts w:ascii="Cambria" w:hAnsi="Cambria"/>
          <w:b/>
          <w:bCs/>
          <w:sz w:val="22"/>
          <w:szCs w:val="22"/>
        </w:rPr>
        <w:t>P-27</w:t>
      </w:r>
      <w:r w:rsidRPr="0083261A">
        <w:rPr>
          <w:rFonts w:ascii="Cambria" w:hAnsi="Cambria"/>
          <w:sz w:val="22"/>
          <w:szCs w:val="22"/>
        </w:rPr>
        <w:t xml:space="preserve"> V prípade cloudovej komponenty riešenia (SASE, cloud proxy, telemetria) musí dodávateľ preukázať, že spracovanie osobných údajov prebieha výlučne v rámci EÚ.</w:t>
      </w:r>
    </w:p>
    <w:p w14:paraId="5978FF04" w14:textId="77777777" w:rsidR="004C2262" w:rsidRPr="0083261A" w:rsidRDefault="00B56254" w:rsidP="00137858">
      <w:pPr>
        <w:pStyle w:val="BodyText"/>
        <w:jc w:val="both"/>
        <w:rPr>
          <w:rFonts w:ascii="Cambria" w:hAnsi="Cambria"/>
          <w:sz w:val="22"/>
          <w:szCs w:val="22"/>
        </w:rPr>
      </w:pPr>
      <w:r w:rsidRPr="0083261A">
        <w:rPr>
          <w:rFonts w:ascii="Cambria" w:hAnsi="Cambria"/>
          <w:b/>
          <w:bCs/>
          <w:sz w:val="22"/>
          <w:szCs w:val="22"/>
        </w:rPr>
        <w:lastRenderedPageBreak/>
        <w:t>P-28</w:t>
      </w:r>
      <w:r w:rsidRPr="0083261A">
        <w:rPr>
          <w:rFonts w:ascii="Cambria" w:hAnsi="Cambria"/>
          <w:sz w:val="22"/>
          <w:szCs w:val="22"/>
        </w:rPr>
        <w:t xml:space="preserve"> Riešenie musí umožňovať konfiguráciu uchovávania logov a záznamov o prevádzke v súlade s internými politikami obstarávateľa a požiadavkami platnej legislatívy.</w:t>
      </w:r>
    </w:p>
    <w:p w14:paraId="11DC2847" w14:textId="2A07892B" w:rsidR="004C2262" w:rsidRPr="0083261A" w:rsidRDefault="00B56254" w:rsidP="0083261A">
      <w:pPr>
        <w:pStyle w:val="Heading2"/>
        <w:numPr>
          <w:ilvl w:val="1"/>
          <w:numId w:val="15"/>
        </w:numPr>
        <w:tabs>
          <w:tab w:val="left" w:pos="709"/>
        </w:tabs>
        <w:ind w:left="567" w:hanging="566"/>
        <w:rPr>
          <w:rFonts w:ascii="Verdana" w:hAnsi="Verdana"/>
          <w:sz w:val="22"/>
          <w:szCs w:val="22"/>
        </w:rPr>
      </w:pPr>
      <w:bookmarkStart w:id="20" w:name="dokumentácia-podpora-a-nasadenie"/>
      <w:bookmarkEnd w:id="19"/>
      <w:r w:rsidRPr="0083261A">
        <w:rPr>
          <w:rFonts w:ascii="Verdana" w:hAnsi="Verdana"/>
          <w:sz w:val="22"/>
          <w:szCs w:val="22"/>
        </w:rPr>
        <w:t xml:space="preserve">Dokumentácia, </w:t>
      </w:r>
      <w:proofErr w:type="spellStart"/>
      <w:r w:rsidRPr="0083261A">
        <w:rPr>
          <w:rFonts w:ascii="Verdana" w:hAnsi="Verdana"/>
          <w:sz w:val="22"/>
          <w:szCs w:val="22"/>
        </w:rPr>
        <w:t>podpora</w:t>
      </w:r>
      <w:proofErr w:type="spellEnd"/>
      <w:r w:rsidRPr="0083261A">
        <w:rPr>
          <w:rFonts w:ascii="Verdana" w:hAnsi="Verdana"/>
          <w:sz w:val="22"/>
          <w:szCs w:val="22"/>
        </w:rPr>
        <w:t xml:space="preserve"> a </w:t>
      </w:r>
      <w:proofErr w:type="spellStart"/>
      <w:r w:rsidRPr="0083261A">
        <w:rPr>
          <w:rFonts w:ascii="Verdana" w:hAnsi="Verdana"/>
          <w:sz w:val="22"/>
          <w:szCs w:val="22"/>
        </w:rPr>
        <w:t>nasadenie</w:t>
      </w:r>
      <w:proofErr w:type="spellEnd"/>
    </w:p>
    <w:p w14:paraId="4601EDE1" w14:textId="4414B53C" w:rsidR="004C2262" w:rsidRPr="0083261A" w:rsidRDefault="00B56254" w:rsidP="00137858">
      <w:pPr>
        <w:pStyle w:val="FirstParagraph"/>
        <w:jc w:val="both"/>
        <w:rPr>
          <w:rFonts w:ascii="Cambria" w:hAnsi="Cambria"/>
          <w:sz w:val="22"/>
          <w:szCs w:val="22"/>
        </w:rPr>
      </w:pPr>
      <w:r w:rsidRPr="0083261A">
        <w:rPr>
          <w:rFonts w:ascii="Cambria" w:hAnsi="Cambria"/>
          <w:b/>
          <w:bCs/>
          <w:sz w:val="22"/>
          <w:szCs w:val="22"/>
        </w:rPr>
        <w:t>P-29</w:t>
      </w:r>
      <w:r w:rsidRPr="0083261A">
        <w:rPr>
          <w:rFonts w:ascii="Cambria" w:hAnsi="Cambria"/>
          <w:sz w:val="22"/>
          <w:szCs w:val="22"/>
        </w:rPr>
        <w:t xml:space="preserve"> Dodávateľ musí poskytnúť kompletnú technickú dokumentáciu k integrácii s Microsoft Purview, Microsoft Entra ID, Microsoft Defender for Cloud Apps a </w:t>
      </w:r>
      <w:proofErr w:type="spellStart"/>
      <w:r w:rsidR="00A01F2B" w:rsidRPr="0083261A">
        <w:rPr>
          <w:rFonts w:ascii="Cambria" w:hAnsi="Cambria"/>
          <w:sz w:val="22"/>
          <w:szCs w:val="22"/>
        </w:rPr>
        <w:t>Exabeam</w:t>
      </w:r>
      <w:proofErr w:type="spellEnd"/>
      <w:r w:rsidR="00A01F2B" w:rsidRPr="0083261A">
        <w:rPr>
          <w:rFonts w:ascii="Cambria" w:hAnsi="Cambria"/>
          <w:sz w:val="22"/>
          <w:szCs w:val="22"/>
        </w:rPr>
        <w:t xml:space="preserve"> </w:t>
      </w:r>
      <w:r w:rsidRPr="0083261A">
        <w:rPr>
          <w:rFonts w:ascii="Cambria" w:hAnsi="Cambria"/>
          <w:sz w:val="22"/>
          <w:szCs w:val="22"/>
        </w:rPr>
        <w:t xml:space="preserve">LogRhythm SIEM, </w:t>
      </w:r>
      <w:proofErr w:type="spellStart"/>
      <w:r w:rsidRPr="0083261A">
        <w:rPr>
          <w:rFonts w:ascii="Cambria" w:hAnsi="Cambria"/>
          <w:sz w:val="22"/>
          <w:szCs w:val="22"/>
        </w:rPr>
        <w:t>vrátane</w:t>
      </w:r>
      <w:proofErr w:type="spellEnd"/>
      <w:r w:rsidRPr="0083261A">
        <w:rPr>
          <w:rFonts w:ascii="Cambria" w:hAnsi="Cambria"/>
          <w:sz w:val="22"/>
          <w:szCs w:val="22"/>
        </w:rPr>
        <w:t xml:space="preserve"> </w:t>
      </w:r>
      <w:proofErr w:type="spellStart"/>
      <w:r w:rsidRPr="0083261A">
        <w:rPr>
          <w:rFonts w:ascii="Cambria" w:hAnsi="Cambria"/>
          <w:sz w:val="22"/>
          <w:szCs w:val="22"/>
        </w:rPr>
        <w:t>konfiguračných</w:t>
      </w:r>
      <w:proofErr w:type="spellEnd"/>
      <w:r w:rsidRPr="0083261A">
        <w:rPr>
          <w:rFonts w:ascii="Cambria" w:hAnsi="Cambria"/>
          <w:sz w:val="22"/>
          <w:szCs w:val="22"/>
        </w:rPr>
        <w:t xml:space="preserve"> </w:t>
      </w:r>
      <w:proofErr w:type="spellStart"/>
      <w:r w:rsidRPr="0083261A">
        <w:rPr>
          <w:rFonts w:ascii="Cambria" w:hAnsi="Cambria"/>
          <w:sz w:val="22"/>
          <w:szCs w:val="22"/>
        </w:rPr>
        <w:t>príručiek</w:t>
      </w:r>
      <w:proofErr w:type="spellEnd"/>
      <w:r w:rsidRPr="0083261A">
        <w:rPr>
          <w:rFonts w:ascii="Cambria" w:hAnsi="Cambria"/>
          <w:sz w:val="22"/>
          <w:szCs w:val="22"/>
        </w:rPr>
        <w:t xml:space="preserve"> a </w:t>
      </w:r>
      <w:proofErr w:type="spellStart"/>
      <w:r w:rsidRPr="0083261A">
        <w:rPr>
          <w:rFonts w:ascii="Cambria" w:hAnsi="Cambria"/>
          <w:sz w:val="22"/>
          <w:szCs w:val="22"/>
        </w:rPr>
        <w:t>popisu</w:t>
      </w:r>
      <w:proofErr w:type="spellEnd"/>
      <w:r w:rsidRPr="0083261A">
        <w:rPr>
          <w:rFonts w:ascii="Cambria" w:hAnsi="Cambria"/>
          <w:sz w:val="22"/>
          <w:szCs w:val="22"/>
        </w:rPr>
        <w:t xml:space="preserve"> API rozhraní.</w:t>
      </w:r>
    </w:p>
    <w:p w14:paraId="530FB285" w14:textId="77777777" w:rsidR="004C2262" w:rsidRPr="0083261A" w:rsidRDefault="00B56254" w:rsidP="00137858">
      <w:pPr>
        <w:pStyle w:val="BodyText"/>
        <w:jc w:val="both"/>
        <w:rPr>
          <w:rFonts w:ascii="Cambria" w:hAnsi="Cambria"/>
          <w:sz w:val="22"/>
          <w:szCs w:val="22"/>
        </w:rPr>
      </w:pPr>
      <w:r w:rsidRPr="0083261A">
        <w:rPr>
          <w:rFonts w:ascii="Cambria" w:hAnsi="Cambria"/>
          <w:b/>
          <w:bCs/>
          <w:sz w:val="22"/>
          <w:szCs w:val="22"/>
        </w:rPr>
        <w:t>P-30</w:t>
      </w:r>
      <w:r w:rsidRPr="0083261A">
        <w:rPr>
          <w:rFonts w:ascii="Cambria" w:hAnsi="Cambria"/>
          <w:sz w:val="22"/>
          <w:szCs w:val="22"/>
        </w:rPr>
        <w:t xml:space="preserve"> Dodávateľ musí zabezpečiť prístup k technickej podpore minimálne na úrovni 8×5 s eskalačnou cestou na úroveň 24×7 pre kritické bezpečnostné incidenty, s definovanými SLA pre čas odozvy a čas riešenia.</w:t>
      </w:r>
    </w:p>
    <w:p w14:paraId="1C4073BB" w14:textId="77777777" w:rsidR="004C2262" w:rsidRPr="0083261A" w:rsidRDefault="00B56254" w:rsidP="00137858">
      <w:pPr>
        <w:pStyle w:val="BodyText"/>
        <w:jc w:val="both"/>
        <w:rPr>
          <w:rFonts w:ascii="Cambria" w:hAnsi="Cambria"/>
          <w:sz w:val="22"/>
          <w:szCs w:val="22"/>
        </w:rPr>
      </w:pPr>
      <w:r w:rsidRPr="0083261A">
        <w:rPr>
          <w:rFonts w:ascii="Cambria" w:hAnsi="Cambria"/>
          <w:b/>
          <w:bCs/>
          <w:sz w:val="22"/>
          <w:szCs w:val="22"/>
        </w:rPr>
        <w:t>P-31</w:t>
      </w:r>
      <w:r w:rsidRPr="0083261A">
        <w:rPr>
          <w:rFonts w:ascii="Cambria" w:hAnsi="Cambria"/>
          <w:sz w:val="22"/>
          <w:szCs w:val="22"/>
        </w:rPr>
        <w:t xml:space="preserve"> Dodávateľ musí poskytnúť plán nasadenia </w:t>
      </w:r>
      <w:proofErr w:type="gramStart"/>
      <w:r w:rsidRPr="0083261A">
        <w:rPr>
          <w:rFonts w:ascii="Cambria" w:hAnsi="Cambria"/>
          <w:sz w:val="22"/>
          <w:szCs w:val="22"/>
        </w:rPr>
        <w:t>a</w:t>
      </w:r>
      <w:proofErr w:type="gramEnd"/>
      <w:r w:rsidRPr="0083261A">
        <w:rPr>
          <w:rFonts w:ascii="Cambria" w:hAnsi="Cambria"/>
          <w:sz w:val="22"/>
          <w:szCs w:val="22"/>
        </w:rPr>
        <w:t xml:space="preserve"> odporúčanú referenčnú architektúru pre koexistenciu NGFW, Skyhigh SWG, Microsoft Defender for Cloud Apps a Microsoft Purview v </w:t>
      </w:r>
      <w:proofErr w:type="spellStart"/>
      <w:r w:rsidRPr="0083261A">
        <w:rPr>
          <w:rFonts w:ascii="Cambria" w:hAnsi="Cambria"/>
          <w:sz w:val="22"/>
          <w:szCs w:val="22"/>
        </w:rPr>
        <w:t>hybridnom</w:t>
      </w:r>
      <w:proofErr w:type="spellEnd"/>
      <w:r w:rsidRPr="0083261A">
        <w:rPr>
          <w:rFonts w:ascii="Cambria" w:hAnsi="Cambria"/>
          <w:sz w:val="22"/>
          <w:szCs w:val="22"/>
        </w:rPr>
        <w:t xml:space="preserve"> </w:t>
      </w:r>
      <w:proofErr w:type="spellStart"/>
      <w:r w:rsidRPr="0083261A">
        <w:rPr>
          <w:rFonts w:ascii="Cambria" w:hAnsi="Cambria"/>
          <w:sz w:val="22"/>
          <w:szCs w:val="22"/>
        </w:rPr>
        <w:t>prostredí</w:t>
      </w:r>
      <w:proofErr w:type="spellEnd"/>
      <w:r w:rsidRPr="0083261A">
        <w:rPr>
          <w:rFonts w:ascii="Cambria" w:hAnsi="Cambria"/>
          <w:sz w:val="22"/>
          <w:szCs w:val="22"/>
        </w:rPr>
        <w:t xml:space="preserve"> </w:t>
      </w:r>
      <w:proofErr w:type="spellStart"/>
      <w:r w:rsidRPr="0083261A">
        <w:rPr>
          <w:rFonts w:ascii="Cambria" w:hAnsi="Cambria"/>
          <w:sz w:val="22"/>
          <w:szCs w:val="22"/>
        </w:rPr>
        <w:t>obstarávateľa</w:t>
      </w:r>
      <w:proofErr w:type="spellEnd"/>
      <w:r w:rsidRPr="0083261A">
        <w:rPr>
          <w:rFonts w:ascii="Cambria" w:hAnsi="Cambria"/>
          <w:sz w:val="22"/>
          <w:szCs w:val="22"/>
        </w:rPr>
        <w:t xml:space="preserve">, s </w:t>
      </w:r>
      <w:proofErr w:type="spellStart"/>
      <w:r w:rsidRPr="0083261A">
        <w:rPr>
          <w:rFonts w:ascii="Cambria" w:hAnsi="Cambria"/>
          <w:sz w:val="22"/>
          <w:szCs w:val="22"/>
        </w:rPr>
        <w:t>jasným</w:t>
      </w:r>
      <w:proofErr w:type="spellEnd"/>
      <w:r w:rsidRPr="0083261A">
        <w:rPr>
          <w:rFonts w:ascii="Cambria" w:hAnsi="Cambria"/>
          <w:sz w:val="22"/>
          <w:szCs w:val="22"/>
        </w:rPr>
        <w:t xml:space="preserve"> </w:t>
      </w:r>
      <w:proofErr w:type="spellStart"/>
      <w:r w:rsidRPr="0083261A">
        <w:rPr>
          <w:rFonts w:ascii="Cambria" w:hAnsi="Cambria"/>
          <w:sz w:val="22"/>
          <w:szCs w:val="22"/>
        </w:rPr>
        <w:t>vymedzením</w:t>
      </w:r>
      <w:proofErr w:type="spellEnd"/>
      <w:r w:rsidRPr="0083261A">
        <w:rPr>
          <w:rFonts w:ascii="Cambria" w:hAnsi="Cambria"/>
          <w:sz w:val="22"/>
          <w:szCs w:val="22"/>
        </w:rPr>
        <w:t xml:space="preserve"> </w:t>
      </w:r>
      <w:proofErr w:type="spellStart"/>
      <w:r w:rsidRPr="0083261A">
        <w:rPr>
          <w:rFonts w:ascii="Cambria" w:hAnsi="Cambria"/>
          <w:sz w:val="22"/>
          <w:szCs w:val="22"/>
        </w:rPr>
        <w:t>rolí</w:t>
      </w:r>
      <w:proofErr w:type="spellEnd"/>
      <w:r w:rsidRPr="0083261A">
        <w:rPr>
          <w:rFonts w:ascii="Cambria" w:hAnsi="Cambria"/>
          <w:sz w:val="22"/>
          <w:szCs w:val="22"/>
        </w:rPr>
        <w:t xml:space="preserve"> </w:t>
      </w:r>
      <w:proofErr w:type="spellStart"/>
      <w:r w:rsidRPr="0083261A">
        <w:rPr>
          <w:rFonts w:ascii="Cambria" w:hAnsi="Cambria"/>
          <w:sz w:val="22"/>
          <w:szCs w:val="22"/>
        </w:rPr>
        <w:t>jednotlivých</w:t>
      </w:r>
      <w:proofErr w:type="spellEnd"/>
      <w:r w:rsidRPr="0083261A">
        <w:rPr>
          <w:rFonts w:ascii="Cambria" w:hAnsi="Cambria"/>
          <w:sz w:val="22"/>
          <w:szCs w:val="22"/>
        </w:rPr>
        <w:t xml:space="preserve"> </w:t>
      </w:r>
      <w:proofErr w:type="spellStart"/>
      <w:r w:rsidRPr="0083261A">
        <w:rPr>
          <w:rFonts w:ascii="Cambria" w:hAnsi="Cambria"/>
          <w:sz w:val="22"/>
          <w:szCs w:val="22"/>
        </w:rPr>
        <w:t>vrstiev</w:t>
      </w:r>
      <w:proofErr w:type="spellEnd"/>
      <w:r w:rsidRPr="0083261A">
        <w:rPr>
          <w:rFonts w:ascii="Cambria" w:hAnsi="Cambria"/>
          <w:sz w:val="22"/>
          <w:szCs w:val="22"/>
        </w:rPr>
        <w:t xml:space="preserve"> pre </w:t>
      </w:r>
      <w:proofErr w:type="spellStart"/>
      <w:r w:rsidRPr="0083261A">
        <w:rPr>
          <w:rFonts w:ascii="Cambria" w:hAnsi="Cambria"/>
          <w:sz w:val="22"/>
          <w:szCs w:val="22"/>
        </w:rPr>
        <w:t>kontrolu</w:t>
      </w:r>
      <w:proofErr w:type="spellEnd"/>
      <w:r w:rsidRPr="0083261A">
        <w:rPr>
          <w:rFonts w:ascii="Cambria" w:hAnsi="Cambria"/>
          <w:sz w:val="22"/>
          <w:szCs w:val="22"/>
        </w:rPr>
        <w:t xml:space="preserve"> AI aplikácií.</w:t>
      </w:r>
    </w:p>
    <w:p w14:paraId="37B5C607" w14:textId="77777777" w:rsidR="0083261A" w:rsidRPr="0083261A" w:rsidRDefault="0083261A" w:rsidP="00137858">
      <w:pPr>
        <w:pStyle w:val="BodyText"/>
        <w:jc w:val="both"/>
        <w:rPr>
          <w:rFonts w:ascii="Cambria" w:hAnsi="Cambria"/>
          <w:sz w:val="22"/>
          <w:szCs w:val="22"/>
        </w:rPr>
      </w:pPr>
    </w:p>
    <w:p w14:paraId="4BDC4950" w14:textId="77777777" w:rsidR="0033007C" w:rsidRDefault="0033007C" w:rsidP="0083261A">
      <w:pPr>
        <w:pStyle w:val="Heading2"/>
        <w:numPr>
          <w:ilvl w:val="0"/>
          <w:numId w:val="11"/>
        </w:numPr>
        <w:rPr>
          <w:rFonts w:ascii="Verdana" w:hAnsi="Verdana"/>
          <w:b/>
          <w:bCs/>
          <w:sz w:val="22"/>
          <w:szCs w:val="22"/>
        </w:rPr>
      </w:pPr>
      <w:proofErr w:type="spellStart"/>
      <w:r>
        <w:rPr>
          <w:rFonts w:ascii="Verdana" w:hAnsi="Verdana"/>
          <w:b/>
          <w:bCs/>
          <w:sz w:val="22"/>
          <w:szCs w:val="22"/>
        </w:rPr>
        <w:t>Hardvérové</w:t>
      </w:r>
      <w:proofErr w:type="spellEnd"/>
      <w:r>
        <w:rPr>
          <w:rFonts w:ascii="Verdana" w:hAnsi="Verdana"/>
          <w:b/>
          <w:bCs/>
          <w:sz w:val="22"/>
          <w:szCs w:val="22"/>
        </w:rPr>
        <w:t xml:space="preserve"> požiadavky</w:t>
      </w:r>
    </w:p>
    <w:p w14:paraId="4B7A6299" w14:textId="2EB6929A" w:rsidR="0033007C" w:rsidRPr="00022783" w:rsidRDefault="00022783" w:rsidP="00022783">
      <w:pPr>
        <w:pStyle w:val="BodyText"/>
        <w:jc w:val="both"/>
        <w:rPr>
          <w:rFonts w:ascii="Cambria" w:hAnsi="Cambria"/>
          <w:sz w:val="22"/>
          <w:szCs w:val="22"/>
        </w:rPr>
      </w:pPr>
      <w:proofErr w:type="spellStart"/>
      <w:r>
        <w:rPr>
          <w:rFonts w:ascii="Cambria" w:hAnsi="Cambria"/>
          <w:sz w:val="22"/>
          <w:szCs w:val="22"/>
        </w:rPr>
        <w:t>Obstarávateľ</w:t>
      </w:r>
      <w:proofErr w:type="spellEnd"/>
      <w:r>
        <w:rPr>
          <w:rFonts w:ascii="Cambria" w:hAnsi="Cambria"/>
          <w:sz w:val="22"/>
          <w:szCs w:val="22"/>
        </w:rPr>
        <w:t xml:space="preserve"> </w:t>
      </w:r>
      <w:proofErr w:type="spellStart"/>
      <w:r>
        <w:rPr>
          <w:rFonts w:ascii="Cambria" w:hAnsi="Cambria"/>
          <w:sz w:val="22"/>
          <w:szCs w:val="22"/>
        </w:rPr>
        <w:t>požaduje</w:t>
      </w:r>
      <w:proofErr w:type="spellEnd"/>
      <w:r>
        <w:rPr>
          <w:rFonts w:ascii="Cambria" w:hAnsi="Cambria"/>
          <w:sz w:val="22"/>
          <w:szCs w:val="22"/>
        </w:rPr>
        <w:t xml:space="preserve"> </w:t>
      </w:r>
      <w:proofErr w:type="spellStart"/>
      <w:r>
        <w:rPr>
          <w:rFonts w:ascii="Cambria" w:hAnsi="Cambria"/>
          <w:sz w:val="22"/>
          <w:szCs w:val="22"/>
        </w:rPr>
        <w:t>dodať</w:t>
      </w:r>
      <w:proofErr w:type="spellEnd"/>
      <w:r>
        <w:rPr>
          <w:rFonts w:ascii="Cambria" w:hAnsi="Cambria"/>
          <w:sz w:val="22"/>
          <w:szCs w:val="22"/>
        </w:rPr>
        <w:t xml:space="preserve"> </w:t>
      </w:r>
      <w:proofErr w:type="spellStart"/>
      <w:r>
        <w:rPr>
          <w:rFonts w:ascii="Cambria" w:hAnsi="Cambria"/>
          <w:sz w:val="22"/>
          <w:szCs w:val="22"/>
        </w:rPr>
        <w:t>predmet</w:t>
      </w:r>
      <w:proofErr w:type="spellEnd"/>
      <w:r>
        <w:rPr>
          <w:rFonts w:ascii="Cambria" w:hAnsi="Cambria"/>
          <w:sz w:val="22"/>
          <w:szCs w:val="22"/>
        </w:rPr>
        <w:t xml:space="preserve"> zákazky v súlade s </w:t>
      </w:r>
      <w:proofErr w:type="spellStart"/>
      <w:r>
        <w:rPr>
          <w:rFonts w:ascii="Cambria" w:hAnsi="Cambria"/>
          <w:sz w:val="22"/>
          <w:szCs w:val="22"/>
        </w:rPr>
        <w:t>technickou</w:t>
      </w:r>
      <w:proofErr w:type="spellEnd"/>
      <w:r>
        <w:rPr>
          <w:rFonts w:ascii="Cambria" w:hAnsi="Cambria"/>
          <w:sz w:val="22"/>
          <w:szCs w:val="22"/>
        </w:rPr>
        <w:t xml:space="preserve"> </w:t>
      </w:r>
      <w:proofErr w:type="spellStart"/>
      <w:r>
        <w:rPr>
          <w:rFonts w:ascii="Cambria" w:hAnsi="Cambria"/>
          <w:sz w:val="22"/>
          <w:szCs w:val="22"/>
        </w:rPr>
        <w:t>špecifikáciou</w:t>
      </w:r>
      <w:proofErr w:type="spellEnd"/>
      <w:r>
        <w:rPr>
          <w:rFonts w:ascii="Cambria" w:hAnsi="Cambria"/>
          <w:sz w:val="22"/>
          <w:szCs w:val="22"/>
        </w:rPr>
        <w:t xml:space="preserve"> </w:t>
      </w:r>
      <w:proofErr w:type="spellStart"/>
      <w:r>
        <w:rPr>
          <w:rFonts w:ascii="Cambria" w:hAnsi="Cambria"/>
          <w:sz w:val="22"/>
          <w:szCs w:val="22"/>
        </w:rPr>
        <w:t>uvedeneou</w:t>
      </w:r>
      <w:proofErr w:type="spellEnd"/>
      <w:r>
        <w:rPr>
          <w:rFonts w:ascii="Cambria" w:hAnsi="Cambria"/>
          <w:sz w:val="22"/>
          <w:szCs w:val="22"/>
        </w:rPr>
        <w:t xml:space="preserve"> v Prílohe č.1 - </w:t>
      </w:r>
      <w:r w:rsidRPr="00022783">
        <w:rPr>
          <w:rFonts w:ascii="Cambria" w:hAnsi="Cambria"/>
          <w:sz w:val="22"/>
          <w:szCs w:val="22"/>
        </w:rPr>
        <w:t xml:space="preserve">Technická </w:t>
      </w:r>
      <w:proofErr w:type="spellStart"/>
      <w:r w:rsidRPr="00022783">
        <w:rPr>
          <w:rFonts w:ascii="Cambria" w:hAnsi="Cambria"/>
          <w:sz w:val="22"/>
          <w:szCs w:val="22"/>
        </w:rPr>
        <w:t>špecifikácia</w:t>
      </w:r>
      <w:proofErr w:type="spellEnd"/>
      <w:r w:rsidRPr="00022783">
        <w:rPr>
          <w:rFonts w:ascii="Cambria" w:hAnsi="Cambria"/>
          <w:sz w:val="22"/>
          <w:szCs w:val="22"/>
        </w:rPr>
        <w:t xml:space="preserve"> predmetu zákazky</w:t>
      </w:r>
      <w:r>
        <w:rPr>
          <w:rFonts w:ascii="Cambria" w:hAnsi="Cambria"/>
          <w:sz w:val="22"/>
          <w:szCs w:val="22"/>
        </w:rPr>
        <w:t>.</w:t>
      </w:r>
    </w:p>
    <w:p w14:paraId="759F93C2" w14:textId="77777777" w:rsidR="0033007C" w:rsidRPr="0033007C" w:rsidRDefault="0033007C" w:rsidP="0033007C">
      <w:pPr>
        <w:pStyle w:val="BodyText"/>
      </w:pPr>
    </w:p>
    <w:p w14:paraId="285B370B" w14:textId="020726FA" w:rsidR="0033007C" w:rsidRDefault="0083261A" w:rsidP="0033007C">
      <w:pPr>
        <w:pStyle w:val="Heading2"/>
        <w:numPr>
          <w:ilvl w:val="0"/>
          <w:numId w:val="11"/>
        </w:numPr>
        <w:rPr>
          <w:rFonts w:ascii="Verdana" w:hAnsi="Verdana"/>
          <w:b/>
          <w:bCs/>
          <w:sz w:val="22"/>
          <w:szCs w:val="22"/>
        </w:rPr>
      </w:pPr>
      <w:r w:rsidRPr="0083261A">
        <w:rPr>
          <w:rFonts w:ascii="Verdana" w:hAnsi="Verdana"/>
          <w:b/>
          <w:bCs/>
          <w:sz w:val="22"/>
          <w:szCs w:val="22"/>
        </w:rPr>
        <w:t>Projektové požiadavky</w:t>
      </w:r>
    </w:p>
    <w:p w14:paraId="4AFA0C5B" w14:textId="3D693BE5" w:rsidR="0033007C" w:rsidRPr="00022783" w:rsidRDefault="00022783" w:rsidP="00022783">
      <w:pPr>
        <w:pStyle w:val="BodyText"/>
        <w:jc w:val="both"/>
        <w:rPr>
          <w:rFonts w:ascii="Cambria" w:hAnsi="Cambria"/>
          <w:sz w:val="22"/>
          <w:szCs w:val="22"/>
        </w:rPr>
      </w:pPr>
      <w:proofErr w:type="spellStart"/>
      <w:r w:rsidRPr="00022783">
        <w:rPr>
          <w:rFonts w:ascii="Cambria" w:hAnsi="Cambria"/>
          <w:sz w:val="22"/>
          <w:szCs w:val="22"/>
        </w:rPr>
        <w:t>Obsta</w:t>
      </w:r>
      <w:r>
        <w:rPr>
          <w:rFonts w:ascii="Cambria" w:hAnsi="Cambria"/>
          <w:sz w:val="22"/>
          <w:szCs w:val="22"/>
        </w:rPr>
        <w:t>rávateľ</w:t>
      </w:r>
      <w:proofErr w:type="spellEnd"/>
      <w:r>
        <w:rPr>
          <w:rFonts w:ascii="Cambria" w:hAnsi="Cambria"/>
          <w:sz w:val="22"/>
          <w:szCs w:val="22"/>
        </w:rPr>
        <w:t xml:space="preserve"> </w:t>
      </w:r>
      <w:proofErr w:type="spellStart"/>
      <w:r>
        <w:rPr>
          <w:rFonts w:ascii="Cambria" w:hAnsi="Cambria"/>
          <w:sz w:val="22"/>
          <w:szCs w:val="22"/>
        </w:rPr>
        <w:t>požaduje</w:t>
      </w:r>
      <w:proofErr w:type="spellEnd"/>
      <w:r>
        <w:rPr>
          <w:rFonts w:ascii="Cambria" w:hAnsi="Cambria"/>
          <w:sz w:val="22"/>
          <w:szCs w:val="22"/>
        </w:rPr>
        <w:t xml:space="preserve"> </w:t>
      </w:r>
      <w:proofErr w:type="spellStart"/>
      <w:r>
        <w:rPr>
          <w:rFonts w:ascii="Cambria" w:hAnsi="Cambria"/>
          <w:sz w:val="22"/>
          <w:szCs w:val="22"/>
        </w:rPr>
        <w:t>dodať</w:t>
      </w:r>
      <w:proofErr w:type="spellEnd"/>
      <w:r>
        <w:rPr>
          <w:rFonts w:ascii="Cambria" w:hAnsi="Cambria"/>
          <w:sz w:val="22"/>
          <w:szCs w:val="22"/>
        </w:rPr>
        <w:t xml:space="preserve"> </w:t>
      </w:r>
      <w:proofErr w:type="spellStart"/>
      <w:r>
        <w:rPr>
          <w:rFonts w:ascii="Cambria" w:hAnsi="Cambria"/>
          <w:sz w:val="22"/>
          <w:szCs w:val="22"/>
        </w:rPr>
        <w:t>predmet</w:t>
      </w:r>
      <w:proofErr w:type="spellEnd"/>
      <w:r>
        <w:rPr>
          <w:rFonts w:ascii="Cambria" w:hAnsi="Cambria"/>
          <w:sz w:val="22"/>
          <w:szCs w:val="22"/>
        </w:rPr>
        <w:t xml:space="preserve"> zákazky v súlade s </w:t>
      </w:r>
      <w:proofErr w:type="spellStart"/>
      <w:r>
        <w:rPr>
          <w:rFonts w:ascii="Cambria" w:hAnsi="Cambria"/>
          <w:sz w:val="22"/>
          <w:szCs w:val="22"/>
        </w:rPr>
        <w:t>projektovými</w:t>
      </w:r>
      <w:proofErr w:type="spellEnd"/>
      <w:r>
        <w:rPr>
          <w:rFonts w:ascii="Cambria" w:hAnsi="Cambria"/>
          <w:sz w:val="22"/>
          <w:szCs w:val="22"/>
        </w:rPr>
        <w:t xml:space="preserve"> </w:t>
      </w:r>
      <w:proofErr w:type="spellStart"/>
      <w:r>
        <w:rPr>
          <w:rFonts w:ascii="Cambria" w:hAnsi="Cambria"/>
          <w:sz w:val="22"/>
          <w:szCs w:val="22"/>
        </w:rPr>
        <w:t>požiadavkami</w:t>
      </w:r>
      <w:proofErr w:type="spellEnd"/>
      <w:r>
        <w:rPr>
          <w:rFonts w:ascii="Cambria" w:hAnsi="Cambria"/>
          <w:sz w:val="22"/>
          <w:szCs w:val="22"/>
        </w:rPr>
        <w:t xml:space="preserve"> </w:t>
      </w:r>
      <w:proofErr w:type="spellStart"/>
      <w:r>
        <w:rPr>
          <w:rFonts w:ascii="Cambria" w:hAnsi="Cambria"/>
          <w:sz w:val="22"/>
          <w:szCs w:val="22"/>
        </w:rPr>
        <w:t>uvedenými</w:t>
      </w:r>
      <w:proofErr w:type="spellEnd"/>
      <w:r>
        <w:rPr>
          <w:rFonts w:ascii="Cambria" w:hAnsi="Cambria"/>
          <w:sz w:val="22"/>
          <w:szCs w:val="22"/>
        </w:rPr>
        <w:t xml:space="preserve"> v Prílohe č.2 – Projektové požiadavky.</w:t>
      </w:r>
    </w:p>
    <w:p w14:paraId="4EAAE9A2" w14:textId="77777777" w:rsidR="0033007C" w:rsidRPr="0033007C" w:rsidRDefault="0033007C" w:rsidP="0033007C">
      <w:pPr>
        <w:pStyle w:val="BodyText"/>
      </w:pPr>
    </w:p>
    <w:p w14:paraId="6FA4977C" w14:textId="77777777" w:rsidR="004C2262" w:rsidRDefault="00000000">
      <w:r>
        <w:pict w14:anchorId="5C131D0B">
          <v:rect id="_x0000_i1027" style="width:0;height:1.5pt" o:hralign="center" o:hrstd="t" o:hr="t"/>
        </w:pict>
      </w:r>
      <w:bookmarkEnd w:id="0"/>
      <w:bookmarkEnd w:id="11"/>
      <w:bookmarkEnd w:id="20"/>
    </w:p>
    <w:sectPr w:rsidR="004C226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2240" w:h="15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11B2DF" w14:textId="77777777" w:rsidR="000F5DE9" w:rsidRDefault="000F5DE9" w:rsidP="0051093C">
      <w:pPr>
        <w:spacing w:after="0"/>
      </w:pPr>
      <w:r>
        <w:separator/>
      </w:r>
    </w:p>
  </w:endnote>
  <w:endnote w:type="continuationSeparator" w:id="0">
    <w:p w14:paraId="166D6D5E" w14:textId="77777777" w:rsidR="000F5DE9" w:rsidRDefault="000F5DE9" w:rsidP="005109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328FE" w14:textId="77777777" w:rsidR="0051093C" w:rsidRDefault="0051093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26C0D" w14:textId="77777777" w:rsidR="0051093C" w:rsidRDefault="0051093C">
    <w:pPr>
      <w:pStyle w:val="Footer"/>
      <w:jc w:val="center"/>
      <w:rPr>
        <w:caps/>
        <w:noProof/>
        <w:color w:val="156082" w:themeColor="accent1"/>
      </w:rPr>
    </w:pPr>
    <w:r>
      <w:rPr>
        <w:caps/>
        <w:color w:val="156082" w:themeColor="accent1"/>
      </w:rPr>
      <w:fldChar w:fldCharType="begin"/>
    </w:r>
    <w:r>
      <w:rPr>
        <w:caps/>
        <w:color w:val="156082" w:themeColor="accent1"/>
      </w:rPr>
      <w:instrText xml:space="preserve"> PAGE   \* MERGEFORMAT </w:instrText>
    </w:r>
    <w:r>
      <w:rPr>
        <w:caps/>
        <w:color w:val="156082" w:themeColor="accent1"/>
      </w:rPr>
      <w:fldChar w:fldCharType="separate"/>
    </w:r>
    <w:r>
      <w:rPr>
        <w:caps/>
        <w:noProof/>
        <w:color w:val="156082" w:themeColor="accent1"/>
      </w:rPr>
      <w:t>2</w:t>
    </w:r>
    <w:r>
      <w:rPr>
        <w:caps/>
        <w:noProof/>
        <w:color w:val="156082" w:themeColor="accent1"/>
      </w:rPr>
      <w:fldChar w:fldCharType="end"/>
    </w:r>
  </w:p>
  <w:p w14:paraId="0D9FC2F5" w14:textId="77777777" w:rsidR="0051093C" w:rsidRDefault="005109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512E3" w14:textId="77777777" w:rsidR="0051093C" w:rsidRDefault="005109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644793" w14:textId="77777777" w:rsidR="000F5DE9" w:rsidRDefault="000F5DE9" w:rsidP="0051093C">
      <w:pPr>
        <w:spacing w:after="0"/>
      </w:pPr>
      <w:r>
        <w:separator/>
      </w:r>
    </w:p>
  </w:footnote>
  <w:footnote w:type="continuationSeparator" w:id="0">
    <w:p w14:paraId="4B51FA98" w14:textId="77777777" w:rsidR="000F5DE9" w:rsidRDefault="000F5DE9" w:rsidP="0051093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886FA" w14:textId="77777777" w:rsidR="0051093C" w:rsidRDefault="0051093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224A9" w14:textId="77777777" w:rsidR="0051093C" w:rsidRDefault="0051093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0631A" w14:textId="77777777" w:rsidR="0051093C" w:rsidRDefault="005109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A990"/>
    <w:multiLevelType w:val="multilevel"/>
    <w:tmpl w:val="1FC4248E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1" w15:restartNumberingAfterBreak="0">
    <w:nsid w:val="0000A991"/>
    <w:multiLevelType w:val="multilevel"/>
    <w:tmpl w:val="73EEEB98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5DC1F9B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4F67532"/>
    <w:multiLevelType w:val="hybridMultilevel"/>
    <w:tmpl w:val="86BEA20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210681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5643000"/>
    <w:multiLevelType w:val="hybridMultilevel"/>
    <w:tmpl w:val="75DCE96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40478"/>
    <w:multiLevelType w:val="multilevel"/>
    <w:tmpl w:val="23C228E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</w:rPr>
    </w:lvl>
  </w:abstractNum>
  <w:abstractNum w:abstractNumId="7" w15:restartNumberingAfterBreak="0">
    <w:nsid w:val="636C722F"/>
    <w:multiLevelType w:val="multilevel"/>
    <w:tmpl w:val="A1B88E2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3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28" w:hanging="2520"/>
      </w:pPr>
      <w:rPr>
        <w:rFonts w:hint="default"/>
      </w:rPr>
    </w:lvl>
  </w:abstractNum>
  <w:abstractNum w:abstractNumId="8" w15:restartNumberingAfterBreak="0">
    <w:nsid w:val="792C54E5"/>
    <w:multiLevelType w:val="hybridMultilevel"/>
    <w:tmpl w:val="0F048A26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90741253">
    <w:abstractNumId w:val="0"/>
  </w:num>
  <w:num w:numId="2" w16cid:durableId="1493643386">
    <w:abstractNumId w:val="1"/>
  </w:num>
  <w:num w:numId="3" w16cid:durableId="1981374403">
    <w:abstractNumId w:val="1"/>
  </w:num>
  <w:num w:numId="4" w16cid:durableId="1794010920">
    <w:abstractNumId w:val="1"/>
  </w:num>
  <w:num w:numId="5" w16cid:durableId="198317906">
    <w:abstractNumId w:val="1"/>
  </w:num>
  <w:num w:numId="6" w16cid:durableId="1302809008">
    <w:abstractNumId w:val="1"/>
  </w:num>
  <w:num w:numId="7" w16cid:durableId="900486492">
    <w:abstractNumId w:val="1"/>
  </w:num>
  <w:num w:numId="8" w16cid:durableId="1043486241">
    <w:abstractNumId w:val="1"/>
  </w:num>
  <w:num w:numId="9" w16cid:durableId="523252510">
    <w:abstractNumId w:val="5"/>
  </w:num>
  <w:num w:numId="10" w16cid:durableId="53815112">
    <w:abstractNumId w:val="3"/>
  </w:num>
  <w:num w:numId="11" w16cid:durableId="1469129743">
    <w:abstractNumId w:val="8"/>
  </w:num>
  <w:num w:numId="12" w16cid:durableId="1757094952">
    <w:abstractNumId w:val="4"/>
  </w:num>
  <w:num w:numId="13" w16cid:durableId="1814910532">
    <w:abstractNumId w:val="2"/>
  </w:num>
  <w:num w:numId="14" w16cid:durableId="1988050323">
    <w:abstractNumId w:val="6"/>
  </w:num>
  <w:num w:numId="15" w16cid:durableId="1998230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2262"/>
    <w:rsid w:val="00022783"/>
    <w:rsid w:val="00060BFA"/>
    <w:rsid w:val="000F5DE9"/>
    <w:rsid w:val="00131FE6"/>
    <w:rsid w:val="00137858"/>
    <w:rsid w:val="001C3E38"/>
    <w:rsid w:val="002103FD"/>
    <w:rsid w:val="00211BBF"/>
    <w:rsid w:val="0033007C"/>
    <w:rsid w:val="003C7C9E"/>
    <w:rsid w:val="004657A6"/>
    <w:rsid w:val="004C2262"/>
    <w:rsid w:val="00502A27"/>
    <w:rsid w:val="0051093C"/>
    <w:rsid w:val="00572082"/>
    <w:rsid w:val="005773E9"/>
    <w:rsid w:val="005B0CC6"/>
    <w:rsid w:val="005B7B58"/>
    <w:rsid w:val="00654314"/>
    <w:rsid w:val="00671409"/>
    <w:rsid w:val="006D4FA2"/>
    <w:rsid w:val="007645F2"/>
    <w:rsid w:val="00793BD9"/>
    <w:rsid w:val="0083261A"/>
    <w:rsid w:val="00905BF2"/>
    <w:rsid w:val="009A59C3"/>
    <w:rsid w:val="009B669B"/>
    <w:rsid w:val="009C5F72"/>
    <w:rsid w:val="00A01F2B"/>
    <w:rsid w:val="00AB321D"/>
    <w:rsid w:val="00AD31BD"/>
    <w:rsid w:val="00B1199C"/>
    <w:rsid w:val="00B56254"/>
    <w:rsid w:val="00B95348"/>
    <w:rsid w:val="00BD5469"/>
    <w:rsid w:val="00C33D0E"/>
    <w:rsid w:val="00C71E55"/>
    <w:rsid w:val="00C87683"/>
    <w:rsid w:val="00C960DA"/>
    <w:rsid w:val="00CF7412"/>
    <w:rsid w:val="00D409D0"/>
    <w:rsid w:val="00E32000"/>
    <w:rsid w:val="00EB7AAA"/>
    <w:rsid w:val="00F01013"/>
    <w:rsid w:val="00F06403"/>
    <w:rsid w:val="00F257B9"/>
    <w:rsid w:val="00F44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EC276"/>
  <w15:docId w15:val="{9FBAB52D-35F6-48D4-B4D8-9DB55A906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footer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10F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10F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qFormat/>
    <w:pPr>
      <w:spacing w:before="180" w:after="180"/>
    </w:p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link w:val="TitleChar"/>
    <w:uiPriority w:val="10"/>
    <w:qFormat/>
    <w:rsid w:val="00A10FD9"/>
    <w:pPr>
      <w:spacing w:after="80"/>
      <w:contextualSpacing/>
      <w:jc w:val="center"/>
    </w:pPr>
    <w:rPr>
      <w:rFonts w:asciiTheme="majorHAnsi" w:eastAsiaTheme="majorEastAsia" w:hAnsiTheme="majorHAnsi" w:cstheme="majorBidi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10FD9"/>
    <w:rPr>
      <w:rFonts w:asciiTheme="majorHAnsi" w:eastAsiaTheme="majorEastAsia" w:hAnsiTheme="majorHAnsi" w:cstheme="majorBidi"/>
      <w:sz w:val="56"/>
      <w:szCs w:val="56"/>
    </w:rPr>
  </w:style>
  <w:style w:type="paragraph" w:styleId="Subtitle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10F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customStyle="1" w:styleId="Author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type="paragraph" w:styleId="Date">
    <w:name w:val="Date"/>
    <w:basedOn w:val="Title"/>
    <w:next w:val="BodyText"/>
    <w:qFormat/>
    <w:pPr>
      <w:keepNext/>
      <w:keepLines/>
    </w:pPr>
    <w:rPr>
      <w:sz w:val="24"/>
      <w:szCs w:val="24"/>
    </w:rPr>
  </w:style>
  <w:style w:type="paragraph" w:customStyle="1" w:styleId="AbstractTitle">
    <w:name w:val="Abstract Title"/>
    <w:basedOn w:val="Normal"/>
    <w:next w:val="Abstract"/>
    <w:qFormat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Abstract">
    <w:name w:val="Abstract"/>
    <w:basedOn w:val="Normal"/>
    <w:next w:val="BodyText"/>
    <w:qFormat/>
    <w:pPr>
      <w:keepNext/>
      <w:keepLines/>
      <w:spacing w:before="1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character" w:customStyle="1" w:styleId="Heading1Char">
    <w:name w:val="Heading 1 Char"/>
    <w:basedOn w:val="DefaultParagraphFont"/>
    <w:link w:val="Heading1"/>
    <w:uiPriority w:val="9"/>
    <w:rsid w:val="00A10F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A10F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A10F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10FD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0FD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10FD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10FD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0FD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10FD9"/>
    <w:rPr>
      <w:rFonts w:eastAsiaTheme="majorEastAsia" w:cstheme="majorBidi"/>
      <w:color w:val="272727" w:themeColor="text1" w:themeTint="D8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left="480" w:right="480"/>
    </w:pPr>
  </w:style>
  <w:style w:type="paragraph" w:styleId="FootnoteText">
    <w:name w:val="footnote text"/>
    <w:basedOn w:val="Normal"/>
    <w:uiPriority w:val="9"/>
    <w:unhideWhenUsed/>
    <w:qFormat/>
  </w:style>
  <w:style w:type="paragraph" w:customStyle="1" w:styleId="FootnoteBlockText">
    <w:name w:val="Footnote Block Text"/>
    <w:basedOn w:val="FootnoteText"/>
    <w:next w:val="FootnoteText"/>
    <w:uiPriority w:val="9"/>
    <w:unhideWhenUsed/>
    <w:qFormat/>
    <w:pPr>
      <w:spacing w:before="100" w:after="100"/>
      <w:ind w:left="480" w:right="480"/>
    </w:pPr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customStyle="1" w:styleId="SectionNumber">
    <w:name w:val="Section Number"/>
    <w:basedOn w:val="CaptionChar"/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rPr>
      <w:color w:val="156082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</w:style>
  <w:style w:type="paragraph" w:customStyle="1" w:styleId="SourceCode">
    <w:name w:val="Source Code"/>
    <w:basedOn w:val="Normal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Pr>
      <w:rFonts w:ascii="Consolas" w:hAnsi="Consolas"/>
      <w:b/>
      <w:color w:val="008000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color w:val="008000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  <w:style w:type="paragraph" w:styleId="Header">
    <w:name w:val="header"/>
    <w:basedOn w:val="Normal"/>
    <w:link w:val="HeaderChar"/>
    <w:rsid w:val="0051093C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51093C"/>
  </w:style>
  <w:style w:type="paragraph" w:styleId="Footer">
    <w:name w:val="footer"/>
    <w:basedOn w:val="Normal"/>
    <w:link w:val="FooterChar"/>
    <w:uiPriority w:val="99"/>
    <w:rsid w:val="0051093C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1093C"/>
  </w:style>
  <w:style w:type="paragraph" w:styleId="Revision">
    <w:name w:val="Revision"/>
    <w:hidden/>
    <w:rsid w:val="004657A6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1" Type="http://schemas.openxmlformats.org/officeDocument/2006/relationships/header" Target="header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13D2B557B3A44C86D85505841E7CF9" ma:contentTypeVersion="3" ma:contentTypeDescription="Umožňuje vytvoriť nový dokument." ma:contentTypeScope="" ma:versionID="9aa044cb609a8ad57460a44d82494f57">
  <xsd:schema xmlns:xsd="http://www.w3.org/2001/XMLSchema" xmlns:xs="http://www.w3.org/2001/XMLSchema" xmlns:p="http://schemas.microsoft.com/office/2006/metadata/properties" xmlns:ns2="00379b4a-1f0a-4d79-823a-7619d4db5da0" targetNamespace="http://schemas.microsoft.com/office/2006/metadata/properties" ma:root="true" ma:fieldsID="3863bea36c799c143a78ea69ebd4106a" ns2:_="">
    <xsd:import namespace="00379b4a-1f0a-4d79-823a-7619d4db5d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379b4a-1f0a-4d79-823a-7619d4db5d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3A06D2-126C-4612-A433-1D51808D191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4604A87-FEF2-44B5-A396-48438C629A2E}"/>
</file>

<file path=customXml/itemProps3.xml><?xml version="1.0" encoding="utf-8"?>
<ds:datastoreItem xmlns:ds="http://schemas.openxmlformats.org/officeDocument/2006/customXml" ds:itemID="{3526AC79-3351-4468-AB71-F2A12632D6CF}">
  <ds:schemaRefs>
    <ds:schemaRef ds:uri="http://schemas.microsoft.com/office/2006/metadata/properties"/>
    <ds:schemaRef ds:uri="http://schemas.microsoft.com/office/infopath/2007/PartnerControls"/>
    <ds:schemaRef ds:uri="baeb379a-c3d4-4794-8de5-e474ea50b903"/>
    <ds:schemaRef ds:uri="7b93ad78-35f5-420d-8647-b4a1170c6aa5"/>
  </ds:schemaRefs>
</ds:datastoreItem>
</file>

<file path=customXml/itemProps4.xml><?xml version="1.0" encoding="utf-8"?>
<ds:datastoreItem xmlns:ds="http://schemas.openxmlformats.org/officeDocument/2006/customXml" ds:itemID="{D30F78A7-DF02-4E50-A4D4-A37C1C35B69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1109</TotalTime>
  <Pages>6</Pages>
  <Words>1659</Words>
  <Characters>11215</Characters>
  <DocSecurity>0</DocSecurity>
  <Lines>215</Lines>
  <Paragraphs>131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PTK FW</vt:lpstr>
    </vt:vector>
  </TitlesOfParts>
  <Company/>
  <LinksUpToDate>false</LinksUpToDate>
  <CharactersWithSpaces>12743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/>
  <dc:description/>
  <dcterms:created xsi:type="dcterms:W3CDTF">2026-04-15T12:47:00Z</dcterms:created>
  <dcterms:modified xsi:type="dcterms:W3CDTF">2026-05-12T10:35:00Z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iases">
    <vt:lpwstr/>
  </property>
  <property fmtid="{D5CDD505-2E9C-101B-9397-08002B2CF9AE}" pid="3" name="coverImage">
    <vt:lpwstr/>
  </property>
  <property fmtid="{D5CDD505-2E9C-101B-9397-08002B2CF9AE}" pid="4" name="createdAt">
    <vt:lpwstr>2026-04-07T11:06:15.079Z</vt:lpwstr>
  </property>
  <property fmtid="{D5CDD505-2E9C-101B-9397-08002B2CF9AE}" pid="5" name="icon">
    <vt:lpwstr/>
  </property>
  <property fmtid="{D5CDD505-2E9C-101B-9397-08002B2CF9AE}" pid="6" name="lastUpdated">
    <vt:lpwstr>2026-04-07T11:06:23.412Z</vt:lpwstr>
  </property>
  <property fmtid="{D5CDD505-2E9C-101B-9397-08002B2CF9AE}" pid="7" name="tags">
    <vt:lpwstr/>
  </property>
  <property fmtid="{D5CDD505-2E9C-101B-9397-08002B2CF9AE}" pid="8" name="type">
    <vt:lpwstr>Page</vt:lpwstr>
  </property>
  <property fmtid="{D5CDD505-2E9C-101B-9397-08002B2CF9AE}" pid="9" name="ContentTypeId">
    <vt:lpwstr>0x0101001813D2B557B3A44C86D85505841E7CF9</vt:lpwstr>
  </property>
  <property fmtid="{D5CDD505-2E9C-101B-9397-08002B2CF9AE}" pid="10" name="_dlc_DocIdItemGuid">
    <vt:lpwstr>123ebef3-5896-4302-8df7-78a1be99a741</vt:lpwstr>
  </property>
</Properties>
</file>